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c75550a737662ed2fc12133326ee1c745becab9"/>
    <w:p>
      <w:pPr>
        <w:pStyle w:val="Heading3"/>
      </w:pPr>
      <w:r>
        <w:t xml:space="preserve">Территориальный отдел управления Роспотребнадзора по городу Москве в СВАО информирует об открытии «горячей линии» по вакцинопрофилактике</w:t>
      </w:r>
    </w:p>
    <w:p>
      <w:pPr>
        <w:pStyle w:val="FirstParagraph"/>
      </w:pPr>
      <w:r>
        <w:t xml:space="preserve">08.04.2021</w:t>
      </w:r>
    </w:p>
    <w:bookmarkEnd w:id="20"/>
    <w:bookmarkStart w:id="23" w:name="section"/>
    <w:p>
      <w:pPr>
        <w:pStyle w:val="Heading1"/>
      </w:pPr>
      <w:r>
        <w:br/>
      </w:r>
    </w:p>
    <w:p>
      <w:pPr>
        <w:pStyle w:val="FirstParagraph"/>
      </w:pPr>
      <w:r>
        <w:t xml:space="preserve">Территориальный отдел управления Роспотребнадзора по городу Москве в СВАО города Москвы информирует, что в период</w:t>
      </w:r>
      <w:r>
        <w:t xml:space="preserve"> </w:t>
      </w:r>
      <w:r>
        <w:rPr>
          <w:iCs/>
          <w:i/>
          <w:bCs/>
          <w:b/>
        </w:rPr>
        <w:t xml:space="preserve">с 12 по 23 апреля 2021 года</w:t>
      </w:r>
      <w:r>
        <w:t xml:space="preserve"> </w:t>
      </w:r>
      <w:r>
        <w:t xml:space="preserve">будет открыта «горячая линия» по вакцинопрофилактике по телефону:</w:t>
      </w:r>
      <w:r>
        <w:t xml:space="preserve"> </w:t>
      </w:r>
      <w:r>
        <w:rPr>
          <w:bCs/>
          <w:b/>
        </w:rPr>
        <w:t xml:space="preserve">8-499-187-14-13.</w:t>
      </w:r>
    </w:p>
    <w:p>
      <w:pPr>
        <w:pStyle w:val="BodyText"/>
      </w:pPr>
      <w:r>
        <w:t xml:space="preserve">Специалисты территориального отдела Управления Роспотребнадзора по городу Москве в СВАО города Москвы ответят на интересующие граждан вопросы и предоставят подробную информацию по организации и проведению профилактической иммунизации против инфекционных и паразитарных заболеваний.</w:t>
      </w:r>
    </w:p>
    <w:p>
      <w:pPr>
        <w:pStyle w:val="BodyText"/>
      </w:pPr>
      <w:r>
        <w:t xml:space="preserve">Получить консультации можно по телефону» горячей линии»</w:t>
      </w:r>
      <w:r>
        <w:t xml:space="preserve"> </w:t>
      </w:r>
      <w:r>
        <w:rPr>
          <w:bCs/>
          <w:b/>
        </w:rPr>
        <w:t xml:space="preserve">с 10-00 до 13-00 час. и с 14.00 до 17.00 час.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1">
        <w:r>
          <w:rPr>
            <w:rStyle w:val="Hyperlink"/>
          </w:rPr>
          <w:t xml:space="preserve">http://bibirevo.mos.ru/presscenter/news/true/detail/9853898.html</w:t>
        </w:r>
      </w:hyperlink>
    </w:p>
    <w:p>
      <w:pPr>
        <w:pStyle w:val="BodyText"/>
      </w:pPr>
      <w:hyperlink r:id="rId22">
        <w:r>
          <w:rPr>
            <w:rStyle w:val="Hyperlink"/>
          </w:rPr>
          <w:t xml:space="preserve">Управа района Бибирево города Москвы</w:t>
        </w:r>
      </w:hyperlink>
    </w:p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2" Target="http://bibirevo.mos.ru" TargetMode="External" /><Relationship Type="http://schemas.openxmlformats.org/officeDocument/2006/relationships/hyperlink" Id="rId21" Target="http://bibirevo.mos.ru/presscenter/news/true/detail/9853898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2" Target="http://bibirevo.mos.ru" TargetMode="External" /><Relationship Type="http://schemas.openxmlformats.org/officeDocument/2006/relationships/hyperlink" Id="rId21" Target="http://bibirevo.mos.ru/presscenter/news/true/detail/9853898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2023-10-10T20:12:47Z</dcterms:created>
  <dcterms:modified xsi:type="dcterms:W3CDTF">2023-10-10T20:12:47Z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