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960d89f30d91599055fa7556dc323944954e0"/>
    <w:p>
      <w:pPr>
        <w:pStyle w:val="Heading3"/>
      </w:pPr>
      <w:r>
        <w:t xml:space="preserve">Субботний обход пройдет по улице Мурановская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http://bibirevo.mos.ru/presscenter/news/true/detail/9398793.html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398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398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2025-08-04T20:26:01Z</dcterms:created>
  <dcterms:modified xsi:type="dcterms:W3CDTF">2025-08-04T20:26:01Z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