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7f3a0d56a9b54c9466a3b4de765bdc71a5270"/>
    <w:p>
      <w:pPr>
        <w:pStyle w:val="Heading3"/>
      </w:pPr>
      <w:r>
        <w:t xml:space="preserve">Новости бутырского военкомата: Повестка о вызове в военкомат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t xml:space="preserve">Повестка о вызове в военкомат</w:t>
      </w:r>
    </w:p>
    <w:p>
      <w:pPr>
        <w:pStyle w:val="BodyText"/>
      </w:pPr>
      <w:r>
        <w:t xml:space="preserve">Призывники обязаны явиться в указанные в повестке военного комиссариата время и место на медицинское освидетельствование, заседание призывной комиссии или для отправки в воинскую часть для прохождения военной службы, а также находиться в военном комиссариате до начала военной службы.</w:t>
      </w:r>
    </w:p>
    <w:p>
      <w:pPr>
        <w:pStyle w:val="BodyText"/>
      </w:pPr>
      <w:r>
        <w:t xml:space="preserve">Законодательством за призывниками закреплена обязанность по получению повестки военного комиссариата под расписку. Повестки вручаются гражданам работниками военного комиссариата или по месту работы (учебы) гражданина руководителями, другими ответственными за военно-учетную работу должностными лицами (работниками) организаций. В повестках должны быть указаны правовые последствия невыполнения гражданами изложенных в них требований.</w:t>
      </w:r>
    </w:p>
    <w:p>
      <w:pPr>
        <w:pStyle w:val="BodyText"/>
      </w:pPr>
      <w:r>
        <w:t xml:space="preserve">Вручение повесток призывникам производится под расписку работниками отделов (муниципальных) (органов местного самоуправления поселений и органов местного самоуправления городских округов на территориях, на которых отсутствуют отделы (муниципальные) или по месту работы (учебы) призывника руководителями, другими должностными лицами (работниками) организаций, как правило, не позднее чем за 3 дня до срока, указанного в повестке. Более подробно о видах повесток читайте здесь.</w:t>
      </w:r>
    </w:p>
    <w:p>
      <w:pPr>
        <w:pStyle w:val="BodyText"/>
      </w:pPr>
      <w:r>
        <w:t xml:space="preserve">Новые правила получения повестки. Призывники, не получившие повестки, будут обязаны самостоятельно являться в военкомат. Законопроект об этом принят в первом чтении. Прежний способ оповещения граждан - вручение повесток под расписку – сохраняется. Однако вводится и новый способ – предлагается направлять повестки по почте заказным письмом с уведомлением о вручении по адресу, указанному в документах воинского учета. Предположительно новый порядок вступит в силу с 2019 года.</w:t>
      </w:r>
    </w:p>
    <w:p>
      <w:pPr>
        <w:pStyle w:val="BodyText"/>
      </w:pPr>
      <w:r>
        <w:t xml:space="preserve">За неявку по повестке предусмотрена административная и уголовная ответственность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http://bibirevo.mos.ru/presscenter/news/true/detail/8433247.html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433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433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2025-07-01T23:37:12Z</dcterms:created>
  <dcterms:modified xsi:type="dcterms:W3CDTF">2025-07-01T23:37:12Z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