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2a9c309faa575b791233eeb5eefcd1d4127e3e"/>
    <w:p>
      <w:pPr>
        <w:pStyle w:val="Heading3"/>
      </w:pPr>
      <w:r>
        <w:t xml:space="preserve">Сотрудники ИФНС России №17 по городу Москве провели открытый урок</w:t>
      </w:r>
    </w:p>
    <w:p>
      <w:pPr>
        <w:pStyle w:val="FirstParagraph"/>
      </w:pPr>
      <w:r>
        <w:t xml:space="preserve">17.12.2018</w:t>
      </w:r>
    </w:p>
    <w:bookmarkEnd w:id="20"/>
    <w:bookmarkStart w:id="23" w:name="X8109c8e920ca5158ddc551e67a06520714274da"/>
    <w:p>
      <w:pPr>
        <w:pStyle w:val="Heading1"/>
      </w:pPr>
      <w:r>
        <w:t xml:space="preserve">Сотрудники ИФНС России №17 по городу Москве провели открытый урок</w:t>
      </w:r>
    </w:p>
    <w:p>
      <w:pPr>
        <w:pStyle w:val="FirstParagraph"/>
      </w:pPr>
      <w:r>
        <w:t xml:space="preserve">20 ноября 2018 года в Школе № 1518 сотрудники ИФНС России № 17 по городу Москве провели общероссийский открытый урок, посвященный вопросам налоговой грамотности.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http://bibirevo.mos.ru/presscenter/news/true/detail/7770295.html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7770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7770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2024-08-19T14:29:34Z</dcterms:created>
  <dcterms:modified xsi:type="dcterms:W3CDTF">2024-08-19T14:29:34Z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