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2809572b4a219cd51f66d7610f24e2aca5a63c"/>
    <w:p>
      <w:pPr>
        <w:pStyle w:val="Heading3"/>
      </w:pPr>
      <w:r>
        <w:t xml:space="preserve">Воспитанники центра для детей-сирот из СВАО вступили в ряды юнармейцев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r>
        <w:rPr>
          <w:iCs/>
          <w:i/>
        </w:rPr>
        <w:t xml:space="preserve">В Центральном музее Вооруженных Сил прошла торжественная церемония посвящения подростков в ряды «Юнармии». Клятву юнармейцев здесь дали девять воспитанников Центра для детей-сирот «Алые паруса».</w:t>
      </w:r>
    </w:p>
    <w:p>
      <w:pPr>
        <w:pStyle w:val="BodyText"/>
      </w:pPr>
      <w:r>
        <w:rPr>
          <w:iCs/>
          <w:i/>
        </w:rPr>
        <w:t xml:space="preserve">«Я уже давно хотел стать юнармейцем. Мне очень нравится изучать историю. Считаю, что каждому важно знать о победах своей страны, ее героях»</w:t>
      </w:r>
      <w:r>
        <w:t xml:space="preserve">, – говорит воспитанник «Алых парусов» Азат.</w:t>
      </w:r>
    </w:p>
    <w:p>
      <w:pPr>
        <w:pStyle w:val="BodyText"/>
      </w:pPr>
      <w:r>
        <w:t xml:space="preserve">На торжественной церемонии ребята поклялись всегда быть верными Отечеству и юнармейскому братству, быть честными, следовать традициям доблести, отваги и взаимовыручки. Значки и удостоверения новобранцам вручил председатель контрольно-ревизионной комиссии Всероссийского детско-юношеского военно-патриотического общественного движения «Юнармия» Москвы Владимир Кайгородов. Он курирует юнармейцев «Алых парусов» с 2018 года, и за это время уже сорок воспитанников центра присоединились к движению.</w:t>
      </w:r>
    </w:p>
    <w:p>
      <w:pPr>
        <w:pStyle w:val="BodyText"/>
      </w:pPr>
      <w:r>
        <w:rPr>
          <w:iCs/>
          <w:i/>
        </w:rPr>
        <w:t xml:space="preserve">«Желают вам быть достойными гражданами нашей великой Родины. В добрый путь!»</w:t>
      </w:r>
      <w:r>
        <w:t xml:space="preserve"> </w:t>
      </w:r>
      <w:r>
        <w:t xml:space="preserve">– напутствовал юных патриотов кавалер ордена Мужества, полковник Владимир Кайгородов.</w:t>
      </w:r>
    </w:p>
    <w:p>
      <w:pPr>
        <w:pStyle w:val="BodyText"/>
      </w:pPr>
      <w:r>
        <w:t xml:space="preserve">На заметку</w:t>
      </w:r>
    </w:p>
    <w:p>
      <w:pPr>
        <w:pStyle w:val="BodyText"/>
      </w:pPr>
      <w:r>
        <w:t xml:space="preserve">Узнать больше о жизни столичных центров содействия семейному воспитанию вы можете на портале</w:t>
      </w:r>
      <w:r>
        <w:t xml:space="preserve"> </w:t>
      </w:r>
      <w:hyperlink r:id="rId20">
        <w:r>
          <w:rPr>
            <w:rStyle w:val="Hyperlink"/>
          </w:rPr>
          <w:t xml:space="preserve">«Моя новая семья».</w:t>
        </w:r>
      </w:hyperlink>
      <w:r>
        <w:t xml:space="preserve"> </w:t>
      </w:r>
      <w:r>
        <w:t xml:space="preserve">Полезную информацию для себя там найдут будущие и состоявшиеся приемные родители, выпускники ЦССВ и приемных семей, а также все, кто интересуется темой помощи детям, оставшимся без родительского попечения.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http://bibirevo.mos.ru/presscenter/news/true/detail/12163320.html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12163320.html" TargetMode="External" /><Relationship Type="http://schemas.openxmlformats.org/officeDocument/2006/relationships/hyperlink" Id="rId20" Target="https://usynovi-moskv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12163320.html" TargetMode="External" /><Relationship Type="http://schemas.openxmlformats.org/officeDocument/2006/relationships/hyperlink" Id="rId20" Target="https://usynovi-moskv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2025-08-05T14:46:58Z</dcterms:created>
  <dcterms:modified xsi:type="dcterms:W3CDTF">2025-08-05T14:46:58Z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