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d06a136c1d97d7405665b6508ce87adb5e9e5"/>
    <w:p>
      <w:pPr>
        <w:pStyle w:val="Heading3"/>
      </w:pPr>
      <w:r>
        <w:t xml:space="preserve">Третий за июль жилой дом в Люблино поставлен на кадастровый учет по программе реновации</w:t>
      </w:r>
    </w:p>
    <w:p>
      <w:pPr>
        <w:pStyle w:val="FirstParagraph"/>
      </w:pPr>
      <w:r>
        <w:t xml:space="preserve">26.07.2021</w:t>
      </w:r>
    </w:p>
    <w:p>
      <w:pPr>
        <w:pStyle w:val="BodyText"/>
      </w:pPr>
      <w:r>
        <w:rPr>
          <w:iCs/>
          <w:i/>
        </w:rPr>
        <w:t xml:space="preserve">Единый государственный реестр недвижимости (ЕГРН) пополнился сведениями об объекте недвижимости из программы реновации жилого фонда Москвы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совместно со Столичной кадастровой палатой поставлен на кадастровый учет жилой дом по программе реновации, расположенный по адресу: улица Краснодонская, дом 46/1.</w:t>
      </w:r>
    </w:p>
    <w:p>
      <w:pPr>
        <w:pStyle w:val="BodyText"/>
      </w:pPr>
      <w:r>
        <w:t xml:space="preserve">Жилой дом общей площадью более 7,4 тысяч квадратных метров представляет собой односекционное 17-ти этажное здание с подземной автостоянкой. Внешняя отделка выполнена из керамогранитной плитки и металлокассет. Фасады дома оборудованы корзинами для кондиционеров, входные группы оформлены витражным остеклением.</w:t>
      </w:r>
    </w:p>
    <w:p>
      <w:pPr>
        <w:pStyle w:val="BodyText"/>
      </w:pPr>
      <w:r>
        <w:rPr>
          <w:iCs/>
          <w:i/>
        </w:rPr>
        <w:t xml:space="preserve">«Программа реновации в Москве набрала обороты и активно реализуется: строятся новые дома, предоставляются новые квартиры, параллельно ведётся работа по проектированию новой волны строительства. Так, только в течение июля завершены учетные действия в отношении третьего дома, построенного по реновации в Люблино,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 –</w:t>
      </w:r>
      <w:r>
        <w:t xml:space="preserve"> </w:t>
      </w:r>
      <w:r>
        <w:rPr>
          <w:iCs/>
          <w:i/>
        </w:rPr>
        <w:t xml:space="preserve">В скором времени в новый современный дом смогут переехать 80 семей. Кроме того, в здании обустроен подземный паркинг на 38 машино-мест, также поставленных на кадастровый учет».</w:t>
      </w:r>
    </w:p>
    <w:p>
      <w:pPr>
        <w:pStyle w:val="BodyText"/>
      </w:pPr>
      <w:r>
        <w:t xml:space="preserve">На первом этаже жилого дома предусмотрен вестибюль, помещение консьержа, колясочная. В проекте реализованы мероприятия по созданию безбарьерной среды.</w:t>
      </w:r>
    </w:p>
    <w:p>
      <w:pPr>
        <w:pStyle w:val="BodyText"/>
      </w:pPr>
      <w:r>
        <w:t xml:space="preserve">Технические решения дома обеспечивают своевременную эвакуацию людей</w:t>
      </w:r>
      <w:r>
        <w:br/>
      </w:r>
      <w:r>
        <w:t xml:space="preserve">и их защиту от опасных факторов пожара, доступ личного состава пожарных подразделений и подачу средств пожаротушения.</w:t>
      </w:r>
    </w:p>
    <w:p>
      <w:pPr>
        <w:pStyle w:val="BodyText"/>
      </w:pPr>
      <w:r>
        <w:t xml:space="preserve">Придомовая территория благоустроена и озеленена, установлены детская игровая и спортивная площадки, а также организована зона отдыха для взрослых.</w:t>
      </w:r>
    </w:p>
    <w:p>
      <w:pPr>
        <w:pStyle w:val="BodyText"/>
      </w:pPr>
      <w:r>
        <w:t xml:space="preserve">Напомним, что программа реновации жилья в Москве – программа Правительства Москвы, направленная на расселение и снос ветхого малоэтажного жилого фонда, построенного в 1957-1968 годах, и новое строительство</w:t>
      </w:r>
      <w:r>
        <w:br/>
      </w:r>
      <w:r>
        <w:t xml:space="preserve">на освободившейся территории. Цель реновации – не допустить превращения пятиэтажных домов в аварийное, непригодное для жизни жилье.</w:t>
      </w:r>
    </w:p>
    <w:p>
      <w:pPr>
        <w:pStyle w:val="BodyText"/>
      </w:pPr>
      <w:r>
        <w:t xml:space="preserve">В рамках программы жители расселяемых зданий бесплатно получат равнозначные благоустроенные квартиры в новых домах в районе проживания.</w:t>
      </w:r>
    </w:p>
    <w:p>
      <w:pPr>
        <w:pStyle w:val="BodyText"/>
      </w:pPr>
      <w:r>
        <w:t xml:space="preserve">Программа реновации жилья в Москве стартовала 1 августа 2017 года,</w:t>
      </w:r>
      <w:r>
        <w:br/>
      </w:r>
      <w:r>
        <w:t xml:space="preserve">она предусматривает расселение более 350 тыс. квартир. В программу включено более 5 тысяч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http://bibirevo.mos.ru/presscenter/news/true/detail/10131864.html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101318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101318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2024-02-10T22:47:03Z</dcterms:created>
  <dcterms:modified xsi:type="dcterms:W3CDTF">2024-02-10T22:47:03Z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