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2c07abfcaa0448a59c9898c62d8902a1cda46"/>
    <w:p>
      <w:pPr>
        <w:pStyle w:val="Heading3"/>
      </w:pPr>
      <w:r>
        <w:t xml:space="preserve">Собянин: На Новый год метро впервые будет работать всю ночь</w:t>
      </w:r>
    </w:p>
    <w:p>
      <w:pPr>
        <w:pStyle w:val="FirstParagraph"/>
      </w:pPr>
      <w:r>
        <w:t xml:space="preserve">01.11.2016</w:t>
      </w:r>
    </w:p>
    <w:p>
      <w:pPr>
        <w:pStyle w:val="BodyText"/>
      </w:pPr>
      <w:r>
        <w:rPr>
          <w:iCs/>
          <w:i/>
          <w:bCs/>
          <w:b/>
        </w:rPr>
        <w:t xml:space="preserve">Сегодня на очередном заседании правительства столицы глава Москвы Сергей Собянин сообщил, что в новогоднюю ночь метрополитен города будет работать всю ночь.</w:t>
      </w:r>
    </w:p>
    <w:p>
      <w:pPr>
        <w:pStyle w:val="BodyText"/>
      </w:pPr>
      <w:r>
        <w:t xml:space="preserve">- Мы приняли решение сделать работу метро круглосуточной в отдельные дни. В 2017 году это будут Новый год и День города, в 2018-м году также дни наиболее важных матчей чемпионата мира по футболу, - поделился глава Москвы Собянин</w:t>
      </w:r>
    </w:p>
    <w:p>
      <w:pPr>
        <w:pStyle w:val="BodyText"/>
      </w:pPr>
      <w:r>
        <w:t xml:space="preserve">Как далее отметил Собянин, круглосуточная работа московского метрополитена стала возможно с помощью проведенных там работ по модернизации.</w:t>
      </w:r>
    </w:p>
    <w:p>
      <w:pPr>
        <w:pStyle w:val="BodyText"/>
      </w:pPr>
      <w:r>
        <w:t xml:space="preserve">Заммэра по вопросам транспортной инфраструктуры Москвы Ликсутов Максим добавил, что двигаться поезда будут с промежутком в 15 минут.</w:t>
      </w:r>
    </w:p>
    <w:p>
      <w:pPr>
        <w:pStyle w:val="BodyText"/>
      </w:pPr>
      <w:r>
        <w:t xml:space="preserve">В Москве продолжается начатая в 2010 году масштабная модернизация инфраструктуры и подвижного состава Московского метрополитена.</w:t>
      </w:r>
    </w:p>
    <w:p>
      <w:pPr>
        <w:pStyle w:val="BodyText"/>
      </w:pPr>
      <w:r>
        <w:t xml:space="preserve">За эти годы было закуплено более 1,6 тысяч новых вагонов. Вагонный парк метро обновлен на треть.</w:t>
      </w:r>
    </w:p>
    <w:p>
      <w:pPr>
        <w:pStyle w:val="BodyText"/>
      </w:pPr>
      <w:r>
        <w:t xml:space="preserve">Проведена замена 494 км или 70% эксплуатационной длины путей метро.</w:t>
      </w:r>
      <w:r>
        <w:br/>
      </w:r>
      <w:r>
        <w:t xml:space="preserve">Реконструированы 195 вентиляционных шахт, что позволило на 30% увеличить приток воздуха и, таким образом, поддерживать комфортную температуру при любой погоде.</w:t>
      </w:r>
    </w:p>
    <w:p>
      <w:pPr>
        <w:pStyle w:val="BodyText"/>
      </w:pPr>
      <w:r>
        <w:t xml:space="preserve">Благодаря модернизации впервые в своей истории Московский метрополитен сможет перевозить пассажиров круглосуточно.</w:t>
      </w:r>
    </w:p>
    <w:p>
      <w:pPr>
        <w:pStyle w:val="BodyText"/>
      </w:pPr>
      <w:r>
        <w:t xml:space="preserve">В 2017 и 2018 годах запланирована работа метрополитена в ночное время:</w:t>
      </w:r>
      <w:r>
        <w:br/>
      </w:r>
      <w:r>
        <w:t xml:space="preserve">· 2017 год — Новогодняя ночь и День города</w:t>
      </w:r>
    </w:p>
    <w:p>
      <w:pPr>
        <w:pStyle w:val="BodyText"/>
      </w:pPr>
      <w:r>
        <w:t xml:space="preserve">· 2018 год — Новогодняя ночь, День города и наиболее важные матчи Чемпионата мира по футболу.</w:t>
      </w:r>
    </w:p>
    <w:p>
      <w:pPr>
        <w:pStyle w:val="BodyText"/>
      </w:pPr>
      <w:r>
        <w:t xml:space="preserve">Интервал движения поездов в ночное время составит — до 15 минут.</w:t>
      </w:r>
    </w:p>
    <w:p>
      <w:pPr>
        <w:pStyle w:val="BodyText"/>
      </w:pPr>
      <w:r>
        <w:t xml:space="preserve">Открытие новых станций и модернизация инфраструктуры Московского метрополитена</w:t>
      </w:r>
      <w:r>
        <w:br/>
      </w:r>
      <w:r>
        <w:t xml:space="preserve">С начала 2016 г. было открыто 5 новых станций метро: «Румянцево» и «Саларьево» Сокольнической линии; «Бутырская», «Фонвизинская», «Петровско-Разумовская» Люблинско-Дмитровской линии.</w:t>
      </w:r>
    </w:p>
    <w:p>
      <w:pPr>
        <w:pStyle w:val="BodyText"/>
      </w:pPr>
      <w:r>
        <w:t xml:space="preserve">Открытие этих станций:</w:t>
      </w:r>
      <w:r>
        <w:br/>
      </w:r>
      <w:r>
        <w:t xml:space="preserve">· улучшило транспортное обслуживание более 500 тысяч человек;</w:t>
      </w:r>
    </w:p>
    <w:p>
      <w:pPr>
        <w:pStyle w:val="BodyText"/>
      </w:pPr>
      <w:r>
        <w:t xml:space="preserve">· снизило нагрузку перегруженных станций метро («Тропарево» на 27%, «Тимирязевская» на 15%, «Петровско-Разумовская» на 28%);</w:t>
      </w:r>
    </w:p>
    <w:p>
      <w:pPr>
        <w:pStyle w:val="BodyText"/>
      </w:pPr>
      <w:r>
        <w:t xml:space="preserve">· уменьшило нагрузку на дорожную сеть за счет организации перехватывающих парковок и перераспределения маршрутов наземного транспорта. Наиболее востребованной оказалась перехватывающая парковка у станции метро «Саларьево», обеспечивающая частичную разгрузку Киевского шоссе.</w:t>
      </w:r>
    </w:p>
    <w:p>
      <w:pPr>
        <w:pStyle w:val="BodyText"/>
      </w:pPr>
      <w:r>
        <w:t xml:space="preserve">Московское центральное кольцо</w:t>
      </w:r>
    </w:p>
    <w:p>
      <w:pPr>
        <w:pStyle w:val="BodyText"/>
      </w:pPr>
      <w:r>
        <w:t xml:space="preserve">10 сентября с.г. было открыто пассажирское движение по Московскому центральному кольцу — новому наземному кольцу Московского метрополитена.</w:t>
      </w:r>
    </w:p>
    <w:p>
      <w:pPr>
        <w:pStyle w:val="BodyText"/>
      </w:pPr>
      <w:r>
        <w:t xml:space="preserve">МЦК — это 54 км пути, 31 станция (в настоящее время открыты 29 станций), 6 мин. интервал движения в час пик, единые билеты, тарифы и график работы с метро.</w:t>
      </w:r>
    </w:p>
    <w:p>
      <w:pPr>
        <w:pStyle w:val="BodyText"/>
      </w:pPr>
      <w:r>
        <w:t xml:space="preserve">Ежедневно на МЦК совершается в среднем 260 тыс. поездок. С момента открытия кольца перевезено уже 10 млн. пассажиров. Наиболее популярные станции: «Площадь Гагарина» (25,8 тыс. пассажиров в день), «Владыкино» (18,3 тыс.) «Ботанический сад» (17,7 тыс.). 74% пассажиров МЦК делают пересадку на метро. Таким образом, МЦК стало полноценным элементом транспортной системы города.</w:t>
      </w:r>
    </w:p>
    <w:p>
      <w:pPr>
        <w:pStyle w:val="BodyText"/>
      </w:pPr>
      <w:r>
        <w:t xml:space="preserve">Запуск Московского центрального кольцо позволил снять избыточную нагрузку на ряде участков и станций Московского метро.</w:t>
      </w:r>
    </w:p>
    <w:p>
      <w:pPr>
        <w:pStyle w:val="BodyText"/>
      </w:pPr>
      <w:r>
        <w:t xml:space="preserve">Так, на отдельных перегонах Кольцевой лини пассажиропоток снизился:</w:t>
      </w:r>
    </w:p>
    <w:p>
      <w:pPr>
        <w:pStyle w:val="BodyText"/>
      </w:pPr>
      <w:r>
        <w:t xml:space="preserve">· «Проспект Мира — Комсомольская» — на 15%;</w:t>
      </w:r>
    </w:p>
    <w:p>
      <w:pPr>
        <w:pStyle w:val="BodyText"/>
      </w:pPr>
      <w:r>
        <w:t xml:space="preserve">· «Комсомольская — Курская» — на 11% и т.п.</w:t>
      </w:r>
    </w:p>
    <w:p>
      <w:pPr>
        <w:pStyle w:val="BodyText"/>
      </w:pPr>
      <w:r>
        <w:t xml:space="preserve">Значительное снижение пассажиропотоков произошло на:</w:t>
      </w:r>
    </w:p>
    <w:p>
      <w:pPr>
        <w:pStyle w:val="BodyText"/>
      </w:pPr>
      <w:r>
        <w:t xml:space="preserve">· Люблинско-Дмитровской линии (перегоны «Крестьянская Застава —Дубровка» на 5%);</w:t>
      </w:r>
    </w:p>
    <w:p>
      <w:pPr>
        <w:pStyle w:val="BodyText"/>
      </w:pPr>
      <w:r>
        <w:t xml:space="preserve">· Замоскворецкой линии («Автозаводская — Павелецкая» на 9%);</w:t>
      </w:r>
    </w:p>
    <w:p>
      <w:pPr>
        <w:pStyle w:val="BodyText"/>
      </w:pPr>
      <w:r>
        <w:t xml:space="preserve">· Серпуховско-Тимирязевской линии («Савеловская» — Менделеевская« — на 8%);</w:t>
      </w:r>
    </w:p>
    <w:p>
      <w:pPr>
        <w:pStyle w:val="BodyText"/>
      </w:pPr>
      <w:r>
        <w:t xml:space="preserve">· Калужско-Рижской («Шаболовская — Ленинский проспект» на 19%, «Рижская — Проспект Мира» на 6%).</w:t>
      </w:r>
    </w:p>
    <w:p>
      <w:pPr>
        <w:pStyle w:val="BodyText"/>
      </w:pPr>
      <w:r>
        <w:t xml:space="preserve">Максимальное снижение пассажиропотоков зафиксировано на северном участке Сокольнической линии. Так, на перегоне «Преображенская площадь — Черкизовская» число пассажиров уменьшилось на 31%.</w:t>
      </w:r>
    </w:p>
    <w:p>
      <w:pPr>
        <w:pStyle w:val="BodyText"/>
      </w:pPr>
      <w:r>
        <w:t xml:space="preserve">Удалось частично разгрузить и станции метро рядом с ж/д вокзалами. Число пассажиров на «Комсомольской» уменьшилось на 14%, «Белорусской» и «Савеловской» — на 5%.</w:t>
      </w:r>
    </w:p>
    <w:p>
      <w:pPr>
        <w:pStyle w:val="BodyText"/>
      </w:pPr>
      <w:r>
        <w:t xml:space="preserve">Фактически с первых дней работы МЦК вышло на показатели перевозки пассажиров, достигнуть которых планировалось только через год.</w:t>
      </w:r>
    </w:p>
    <w:p>
      <w:pPr>
        <w:pStyle w:val="BodyText"/>
      </w:pPr>
      <w:r>
        <w:t xml:space="preserve">Поэтому для повышения комфорта пассажиров и увеличения провозных возможностей наземного кольца в настоящее время прорабатывается возможность сокращения интервалов движения поездов на МЦК.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http://bibirevo.mos.ru/presscenter/news/detail/4094760.html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094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094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2024-10-30T02:51:04Z</dcterms:created>
  <dcterms:modified xsi:type="dcterms:W3CDTF">2024-10-30T02:51:04Z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