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f3ba79581f7046bd077c372b7d637ab7d0fb20"/>
    <w:p>
      <w:pPr>
        <w:pStyle w:val="Heading3"/>
      </w:pPr>
      <w:r>
        <w:t xml:space="preserve">На станциях МЦК появятся навигационные таблички</w:t>
      </w:r>
    </w:p>
    <w:p>
      <w:pPr>
        <w:pStyle w:val="FirstParagraph"/>
      </w:pPr>
      <w:r>
        <w:t xml:space="preserve">05.10.2016</w:t>
      </w:r>
    </w:p>
    <w:p>
      <w:pPr>
        <w:pStyle w:val="BodyText"/>
      </w:pPr>
      <w:r>
        <w:t xml:space="preserve">Навигационные таблички, указывающие направление выхода к остановкам наземного городского транспорта, появятся на станциях Московского центрального кольца. Такую инициативу выдвинули пассажиры.</w:t>
      </w:r>
    </w:p>
    <w:p>
      <w:pPr>
        <w:pStyle w:val="BodyText"/>
      </w:pPr>
      <w:r>
        <w:t xml:space="preserve">Первые таблички уже установили на популярных транспортно-пересадочных узлах — «Ростокино», «Площадь Гагарина» и «Владыкино». Оттуда пассажиры могут пересесть на метро, пригородные поезда и наземный общественный транспорт.</w:t>
      </w:r>
    </w:p>
    <w:p>
      <w:pPr>
        <w:pStyle w:val="BodyText"/>
      </w:pPr>
      <w:r>
        <w:t xml:space="preserve">— В скором времени такие таблички-указатели появятся на всех транспортно-пересадочных узлах Московского центрального кольца, — рассказал первый заместитель начальника метрополитена по стратегическому развитию и клиентской работе Роман Латыпов.</w:t>
      </w:r>
    </w:p>
    <w:p>
      <w:pPr>
        <w:pStyle w:val="BodyText"/>
      </w:pPr>
      <w:r>
        <w:t xml:space="preserve">На сегодняшний день для пассажиров открыто 26 станций МЦК, где можно совершить пересадки на 12 станций метро и на шесть платформ пригородных поездов. После ввода еще пяти транспортно-пересадочных узлов — «Соколиная Гора», «Коптево», «Зорге», «Дубровка» и «Панфиловская» — пересадок на метро станет уже 14. (аг)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http://bibirevo.mos.ru/presscenter/news/detail/3894682.html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Бибирево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ibirevo.mos.ru" TargetMode="External" /><Relationship Type="http://schemas.openxmlformats.org/officeDocument/2006/relationships/hyperlink" Id="rId20" Target="http://bibirevo.mos.ru/presscenter/news/detail/389468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ibirevo.mos.ru" TargetMode="External" /><Relationship Type="http://schemas.openxmlformats.org/officeDocument/2006/relationships/hyperlink" Id="rId20" Target="http://bibirevo.mos.ru/presscenter/news/detail/389468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2025-01-27T11:49:17Z</dcterms:created>
  <dcterms:modified xsi:type="dcterms:W3CDTF">2025-01-27T11:49:17Z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