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403381b9727ab1195b5479f3cef2e645e6562"/>
    <w:p>
      <w:pPr>
        <w:pStyle w:val="Heading3"/>
      </w:pPr>
      <w:r>
        <w:t xml:space="preserve">Московские школьники победили в Олимпиаде мегаполисов</w:t>
      </w:r>
    </w:p>
    <w:p>
      <w:pPr>
        <w:pStyle w:val="FirstParagraph"/>
      </w:pPr>
      <w:r>
        <w:t xml:space="preserve">13.09.2016</w:t>
      </w:r>
    </w:p>
    <w:p>
      <w:pPr>
        <w:pStyle w:val="BodyText"/>
      </w:pPr>
      <w:r>
        <w:t xml:space="preserve">В столице подвели итоги первой Олимпиады мегаполисов. В Москву съехались школьники от 14 до 18 лет, из 22 городов и 18 стран.</w:t>
      </w:r>
    </w:p>
    <w:p>
      <w:pPr>
        <w:pStyle w:val="BodyText"/>
      </w:pPr>
      <w:r>
        <w:t xml:space="preserve">Олимпиада прошла в два тура. По их итогам первое место заняли команды из Москвы, Санкт-Петербурга и Белграда.</w:t>
      </w:r>
    </w:p>
    <w:p>
      <w:pPr>
        <w:pStyle w:val="BodyText"/>
      </w:pPr>
      <w:r>
        <w:t xml:space="preserve">— Мы сразу решили, что наши задачи будут на уровне ведущих мировых олимпиад. Поэтому мы собрали мощное международное жюри из профессоров и учителей и в полной секретности разрабатывали задания — сначала он-лайн, затем очно на встрече в Москве. Членами жюри стали, в том числе, представители тех стран, которые не участвовали в олимпиаде — Азербайджан, Латвия, Армения, Колумбия, Словакия, Венгрия, Англия, — рассказал директор центра педагогического мастерства и координатор жюри Олимпиады мегаполисов Иван Ященко</w:t>
      </w:r>
    </w:p>
    <w:p>
      <w:pPr>
        <w:pStyle w:val="BodyText"/>
      </w:pPr>
      <w:r>
        <w:t xml:space="preserve">Организаторы постарались обеспечить прозрачность судейства и полную секретность заданий. В Олимпиаде мегаполисов приняли участие 172 школьника. В каждой команде было 8 человек: по двое отличников по каждому из четырех предметов — химии, физике, математике и информатике.</w:t>
      </w:r>
    </w:p>
    <w:p>
      <w:pPr>
        <w:pStyle w:val="BodyText"/>
      </w:pPr>
      <w:r>
        <w:t xml:space="preserve">В свободное от основных туров время участники команд посетили музеи и храмы Москвы, научные лекции и прошли квест по столице.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http://bibirevo.mos.ru/presscenter/news/detail/3732052.html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7320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7320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2025-05-23T11:35:35Z</dcterms:created>
  <dcterms:modified xsi:type="dcterms:W3CDTF">2025-05-23T11:35:35Z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