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свао-количество-дтп-снизилось-на-11"/>
    <w:p>
      <w:pPr>
        <w:pStyle w:val="Heading3"/>
      </w:pPr>
      <w:r>
        <w:t xml:space="preserve">В СВАО количество ДТП снизилось на 11%</w:t>
      </w:r>
    </w:p>
    <w:p>
      <w:pPr>
        <w:pStyle w:val="FirstParagraph"/>
      </w:pPr>
      <w:r>
        <w:t xml:space="preserve">18.08.2016</w:t>
      </w:r>
    </w:p>
    <w:p>
      <w:pPr>
        <w:pStyle w:val="BodyText"/>
      </w:pPr>
      <w:r>
        <w:t xml:space="preserve">Устойчивое снижение количества ДТП наблюдается в СВАО. Об этом сообщил заместитель командира ОБ ДПС ГИБДД УВД по СВАО подполковник полиции Владимир Бочаров.</w:t>
      </w:r>
    </w:p>
    <w:p>
      <w:pPr>
        <w:pStyle w:val="BodyText"/>
      </w:pPr>
      <w:r>
        <w:t xml:space="preserve">Так, за семь месяцев прошлого года в Северо-Восточном округе произошло 537 дорожно-транспортных происшествий, из них 202, связанных с наездами на пешеходов. За аналогичный период 2016 года зафиксировано 479 аварий, что на 11% меньше.</w:t>
      </w:r>
    </w:p>
    <w:p>
      <w:pPr>
        <w:pStyle w:val="BodyText"/>
      </w:pPr>
      <w:r>
        <w:t xml:space="preserve">— Если учесть, что за процентными соотношениями скрываются конкретные люди, то уменьшение количества жертв автоаварий считаю положительным моментом нашей деятельности, — подчеркнул Бочаров.</w:t>
      </w:r>
    </w:p>
    <w:p>
      <w:pPr>
        <w:pStyle w:val="BodyText"/>
      </w:pPr>
      <w:r>
        <w:t xml:space="preserve">Кроме того, Владимир Бочаров рассказал, что в преддверии нового учебного года столичная Госавтоинспекция переходит на усиление. В частности, 1 сентября 118 инспекторов ГИБДД будут обеспечивать безопасность на дорогах вблизи образовательных учреждений СВАО, а после проведения торжественных линеек, дорожные инспекторы проведут первые в новом учебном году занятия с детьми по правилам дорожного движения.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http://bibirevo.mos.ru/presscenter/news/detail/3564149.html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564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564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2025-07-15T23:54:49Z</dcterms:created>
  <dcterms:modified xsi:type="dcterms:W3CDTF">2025-07-15T23:54:49Z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