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тский-сад-на-корнейчука-отремонтируют"/>
    <w:p>
      <w:pPr>
        <w:pStyle w:val="Heading3"/>
      </w:pPr>
      <w:r>
        <w:t xml:space="preserve">Детский сад на Корнейчука отремонтируют</w:t>
      </w:r>
    </w:p>
    <w:p>
      <w:pPr>
        <w:pStyle w:val="FirstParagraph"/>
      </w:pPr>
      <w:r>
        <w:t xml:space="preserve">08.08.2016</w:t>
      </w:r>
    </w:p>
    <w:p>
      <w:pPr>
        <w:pStyle w:val="BodyText"/>
      </w:pPr>
      <w:r>
        <w:t xml:space="preserve">Проект капитального ремонта детского сада, расположенного на Корнейчука, д. 24А, согласован специалистами Москомэкспертизы. По словам председателя комитета Валерия Леонова, проектом предусматривается частичная перепланировка помещений.</w:t>
      </w:r>
    </w:p>
    <w:p>
      <w:pPr>
        <w:pStyle w:val="BodyText"/>
      </w:pPr>
      <w:r>
        <w:t xml:space="preserve">— После выполнения работ на первом этаже разместятся четыре группы, залы для занятий музыкой и физкультурой, медицинский кабинет и пищевой блок, а также помещение охраны. На втором этаже предусмотрено пять групп и кабинет логопеда. В детском саду обустроят универсальный санузел для людей с ограниченными физическими возможностями. Для них также будет установлен пандус с противоскользящим покрытием, — отметил Валерий Леонов.</w:t>
      </w:r>
    </w:p>
    <w:p>
      <w:pPr>
        <w:pStyle w:val="BodyText"/>
      </w:pPr>
      <w:r>
        <w:t xml:space="preserve">Помимо этого, будет произведена замена окон, теплых полов, а также отремонтируют входные крылечки, козырьки и лестницы.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http://bibirevo.mos.ru/presscenter/news/detail/3499161.html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499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499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2025-08-05T08:35:39Z</dcterms:created>
  <dcterms:modified xsi:type="dcterms:W3CDTF">2025-08-05T08:35:39Z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