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b746e3315eb28b8c4541bda476867f85892a1"/>
    <w:p>
      <w:pPr>
        <w:pStyle w:val="Heading3"/>
      </w:pPr>
      <w:r>
        <w:t xml:space="preserve">В Бибиреве появилась выделенная полоса для общественного транспорта</w:t>
      </w:r>
    </w:p>
    <w:p>
      <w:pPr>
        <w:pStyle w:val="FirstParagraph"/>
      </w:pPr>
      <w:r>
        <w:t xml:space="preserve">20.07.2016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Выделенная полоса для общественного транспорта появится на участке «Лианозовский проезд — Череповецкая улица — улица Лескова — улица Широкая (до Осташковской улицы)».</w:t>
      </w:r>
    </w:p>
    <w:p>
      <w:pPr>
        <w:pStyle w:val="BodyText"/>
      </w:pPr>
      <w:r>
        <w:t xml:space="preserve">На сегодняшний день разметку нанесли на улице Лескова, Лианозовском проезде и Череповецкой улице.</w:t>
      </w:r>
    </w:p>
    <w:p>
      <w:pPr>
        <w:pStyle w:val="BodyText"/>
      </w:pPr>
      <w:r>
        <w:t xml:space="preserve">— Исключением станет только отрезок улицы Широкой — от улицы Корнейчука до Полярного проезда: здесь выделенной полосы не будет, так как проезжая часть на этом отрезке имеет только по две полосы движения в каждую сторону, — отметили в Центре организации дорожного движения.</w:t>
      </w:r>
    </w:p>
    <w:p>
      <w:pPr>
        <w:pStyle w:val="BodyText"/>
      </w:pPr>
      <w:r>
        <w:t xml:space="preserve">Длина выделенной полосы составит девять километров.</w:t>
      </w:r>
    </w:p>
    <w:p>
      <w:pPr>
        <w:pStyle w:val="BodyText"/>
      </w:pPr>
      <w:r>
        <w:t xml:space="preserve">Напомним, что в целях повышения качества движения общественного транспорта в столице, еще в 2014 году проводился краудсорсинг-проект «Наши маршруты», в рамках которого был определен перечень улиц для организации выделенных полос для общественного транспорта. В опросах приняло участие более восьми тысяч человек. (ак)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http://bibirevo.mos.ru/presscenter/news/detail/3381558.html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381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381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2025-07-02T10:16:36Z</dcterms:created>
  <dcterms:modified xsi:type="dcterms:W3CDTF">2025-07-02T10:16:36Z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