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452ca03f508634460607fd227aabb6cdc4d0e"/>
    <w:p>
      <w:pPr>
        <w:pStyle w:val="Heading3"/>
      </w:pPr>
      <w:r>
        <w:t xml:space="preserve">В России самыми безопасными водоемами признаны столичные</w:t>
      </w:r>
    </w:p>
    <w:p>
      <w:pPr>
        <w:pStyle w:val="FirstParagraph"/>
      </w:pPr>
      <w:r>
        <w:t xml:space="preserve">15.07.2016</w:t>
      </w:r>
    </w:p>
    <w:p>
      <w:pPr>
        <w:pStyle w:val="BodyText"/>
      </w:pPr>
      <w:r>
        <w:t xml:space="preserve">Главный государственный инспектор по маломерным судам по городу Москве Владимир Волков назвал столичные водоемы самыми безопасными в стране. Об этом он сообщил в ходе пресс-конференции, посвященной пожарной безопасности и водным объектам.</w:t>
      </w:r>
    </w:p>
    <w:p>
      <w:pPr>
        <w:pStyle w:val="BodyText"/>
      </w:pPr>
      <w:r>
        <w:t xml:space="preserve">— У нас есть показатель — количество утонувших на 100 тысяч человек. По итогам 2015 года в Москве он составил 0,54. Это в шесть раз меньше среднего по стране, где</w:t>
      </w:r>
      <w:r>
        <w:t xml:space="preserve"> он</w:t>
      </w:r>
      <w:r>
        <w:t xml:space="preserve"> </w:t>
      </w:r>
      <w:r>
        <w:t xml:space="preserve">составляет 3,16,</w:t>
      </w:r>
      <w:r>
        <w:t xml:space="preserve"> </w:t>
      </w:r>
      <w:r>
        <w:t xml:space="preserve">— отметил Владимир Волков.</w:t>
      </w:r>
    </w:p>
    <w:p>
      <w:pPr>
        <w:pStyle w:val="BodyText"/>
      </w:pPr>
      <w:r>
        <w:t xml:space="preserve">Он подчеркнул, что все несчастные случаи этого и прошлого года приходятся на места несанкционированного купания.</w:t>
      </w:r>
    </w:p>
    <w:p>
      <w:pPr>
        <w:pStyle w:val="BodyText"/>
      </w:pPr>
      <w:r>
        <w:t xml:space="preserve">— Из 48 спасенных с начала купального сезона 36 находились в состоянии алкогольного опьянения. Из 15 утонувших, по словам их друзей и очевидцев, 10 находились в состоянии алкогольного опьянения, — отметил Волков.</w:t>
      </w:r>
    </w:p>
    <w:p>
      <w:pPr>
        <w:pStyle w:val="BodyText"/>
      </w:pPr>
      <w:r>
        <w:t xml:space="preserve">Полицейские и спасатели делают основной упор на профилактику несчастных случаев. В выходные и праздники они организовывают патрулирование и предупреждение, а в случае инцидентов оказывают помощь. В самые жаркие дни количество патрульных групп увеличивается.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http://bibirevo.mos.ru/presscenter/news/detail/3352399.html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52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52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2024-04-26T01:25:45Z</dcterms:created>
  <dcterms:modified xsi:type="dcterms:W3CDTF">2024-04-26T01:25:45Z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