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c879b482cc58801897e669ad132fe280366d2"/>
    <w:p>
      <w:pPr>
        <w:pStyle w:val="Heading3"/>
      </w:pPr>
      <w:r>
        <w:t xml:space="preserve">Героин изъяли у женщины в районе Бибирево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t xml:space="preserve">Сотрудники уголовного розыска обнаружили героин у прохожей на улице. Ее задержали в районе Бибирево.</w:t>
      </w:r>
    </w:p>
    <w:p>
      <w:pPr>
        <w:pStyle w:val="BodyText"/>
      </w:pPr>
      <w:r>
        <w:t xml:space="preserve">В минувшие выходные сотрудники полиции остановили женщину для проверки документов на Алтуфьевском шоссе. Ее поведение вызвало подозрение полицейских, и они провели личный досмотр прохожей. В ходе досмотра был изъят пакет с белым порошком, который, по результатам экспертизы, оказался героином.</w:t>
      </w:r>
    </w:p>
    <w:p>
      <w:pPr>
        <w:pStyle w:val="BlockText"/>
      </w:pPr>
      <w:r>
        <w:t xml:space="preserve">— Масса около грамма наркотика позволила возбудить против преступницы уголовное дело по статье незаконное хранение наркотических средств в крупном размере, — сообщил источник в УВД по СВАО.</w:t>
      </w:r>
    </w:p>
    <w:p>
      <w:pPr>
        <w:pStyle w:val="FirstParagraph"/>
      </w:pPr>
      <w:r>
        <w:t xml:space="preserve">В настоящее время женщина находится под подпиской о невыезде, а дело будет передано в суд. Виновной грозит от трех до десяти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http://bibirevo.mos.ru/presscenter/news/detail/3283033.html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83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83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2023-09-25T02:10:00Z</dcterms:created>
  <dcterms:modified xsi:type="dcterms:W3CDTF">2023-09-25T02:10:00Z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