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98117efc13092e8e2a3a60fab8c2b6d0c44ab"/>
    <w:p>
      <w:pPr>
        <w:pStyle w:val="Heading3"/>
      </w:pPr>
      <w:r>
        <w:t xml:space="preserve">Маленькие жители Бибирево получили шарики в День защиты детей</w:t>
      </w:r>
    </w:p>
    <w:p>
      <w:pPr>
        <w:pStyle w:val="FirstParagraph"/>
      </w:pPr>
      <w:r>
        <w:t xml:space="preserve">02.06.2016</w:t>
      </w:r>
    </w:p>
    <w:p>
      <w:pPr>
        <w:pStyle w:val="BodyText"/>
      </w:pPr>
      <w:r>
        <w:br/>
      </w:r>
      <w:r>
        <w:rPr>
          <w:bCs/>
          <w:b/>
        </w:rPr>
        <w:t xml:space="preserve">Большой праздник в День защиты детей состоялся в Бибирево. Организатором праздника стал центр детского и юношеского творчества «Бибирево».</w:t>
      </w:r>
    </w:p>
    <w:p>
      <w:pPr>
        <w:pStyle w:val="BodyText"/>
      </w:pPr>
      <w:r>
        <w:t xml:space="preserve">Проходил праздник рядом со зданием центра, позволив детям и подросткам оставаться в погожий день на свежем воздухе. Программа, подготовленная педагогами центра, включала в себя концерт, мастер-классы, различные игры и конкурс рисунков на асфальте. Для юных зрителей выступили воспитанники театра-студии «Рампа» с представлением-спектаклем «Лисички и спички», в котором рассказывали о правилах пожарной безопасности.</w:t>
      </w:r>
    </w:p>
    <w:p>
      <w:pPr>
        <w:pStyle w:val="BodyText"/>
      </w:pPr>
      <w:r>
        <w:t xml:space="preserve">После праздника всем участникам и зрителям праздника раздали воздушные шары, которые оставили дополнительные впечатления для детей и позволили унести частичку праздника домой.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http://bibirevo.mos.ru/presscenter/news/detail/3067123.html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0671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0671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2025-04-02T10:19:26Z</dcterms:created>
  <dcterms:modified xsi:type="dcterms:W3CDTF">2025-04-02T10:19:26Z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