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3da445818cfa3f35939c71390d9d20b5b9181"/>
    <w:p>
      <w:pPr>
        <w:pStyle w:val="Heading3"/>
      </w:pPr>
      <w:r>
        <w:t xml:space="preserve">Бесплатный Wi-Fi будут раздавать в общественном транспорте в Москве</w:t>
      </w:r>
    </w:p>
    <w:p>
      <w:pPr>
        <w:pStyle w:val="FirstParagraph"/>
      </w:pPr>
      <w:r>
        <w:t xml:space="preserve">20.05.2016</w:t>
      </w:r>
    </w:p>
    <w:p>
      <w:pPr>
        <w:pStyle w:val="BodyText"/>
      </w:pPr>
      <w:r>
        <w:t xml:space="preserve">Как обещает Правительство Москвы, в столице появится бесплатный Wi-Fi в общественном транспорте уже к концу года.</w:t>
      </w:r>
    </w:p>
    <w:p>
      <w:pPr>
        <w:pStyle w:val="BodyText"/>
      </w:pPr>
      <w:r>
        <w:t xml:space="preserve">Такой информацией поделился с журналистами московских СМИ генеральный директор ГУП «Мосгортранс» Евгений Михайлов. Чиновник также напомнил, что подобные услуги уже появились на ряде наземных маршрутов Москвы и пользуются большим спросом.</w:t>
      </w:r>
    </w:p>
    <w:p>
      <w:pPr>
        <w:pStyle w:val="BodyText"/>
      </w:pPr>
      <w:r>
        <w:t xml:space="preserve">— В сети Mosgortrans_Free с момента старта проекта в феврале зарегистрировались 250 тысяч уникальных пользователей, количество интернет-сессий уже превысило миллион подключений, — подытожил Михайлов.</w:t>
      </w:r>
    </w:p>
    <w:p>
      <w:pPr>
        <w:pStyle w:val="BodyText"/>
      </w:pPr>
      <w:r>
        <w:t xml:space="preserve">По данным Мосгортранса, беспроводной интернет есть на 450 остановках наземного транспорта — в основном у станций метро, железнодорожных и автовокзалов.</w:t>
      </w:r>
    </w:p>
    <w:p>
      <w:pPr>
        <w:pStyle w:val="BodyText"/>
      </w:pPr>
      <w:r>
        <w:t xml:space="preserve">Подробности можно выяснить по телефону «Мосгортранса» 8 (495) 988-80-60.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http://bibirevo.mos.ru/presscenter/news/detail/2984579.html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9845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9845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2025-08-05T01:45:49Z</dcterms:created>
  <dcterms:modified xsi:type="dcterms:W3CDTF">2025-08-05T01:45:49Z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