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c923de3480f49273b65e7ad27faae93b7afe07"/>
    <w:p>
      <w:pPr>
        <w:pStyle w:val="Heading3"/>
      </w:pPr>
      <w:r>
        <w:t xml:space="preserve">Сотрудники МЧС по СВАО предупредили жителей округа об опасности гололёда на дорогах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rPr>
          <w:bCs/>
          <w:b/>
        </w:rPr>
        <w:t xml:space="preserve">Теплый циклон, пришедший в Москву, обернулся для жителей столицы снегопадом и гололедом на дорогах. Синоптики прогнозируют, что осадки будут продолжаться ещё несколько дней. Сотрудники МЧС составили для жителей округа рекомендации, как избежать падения на скользких улицах.</w:t>
      </w:r>
      <w:r>
        <w:br/>
      </w:r>
      <w:r>
        <w:br/>
      </w:r>
    </w:p>
    <w:p>
      <w:pPr>
        <w:pStyle w:val="BodyText"/>
      </w:pPr>
      <w:r>
        <w:t xml:space="preserve"> </w:t>
      </w:r>
    </w:p>
    <w:bookmarkStart w:id="20" w:name="player"/>
    <w:bookmarkEnd w:id="20"/>
    <w:bookmarkStart w:id="2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21"/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http://bibirevo.mos.ru/presscenter/news/detail/2483518.html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48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48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2025-02-12T02:46:58Z</dcterms:created>
  <dcterms:modified xsi:type="dcterms:W3CDTF">2025-02-12T02:46:58Z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