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7cad6bdd3bf2595dd2b93311816fcbbf6e6e5"/>
    <w:p>
      <w:pPr>
        <w:pStyle w:val="Heading3"/>
      </w:pPr>
      <w:r>
        <w:t xml:space="preserve">Сотрудники МЧС призвали жителей СВАО соблюдать правила поведения в сезон гриппа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br/>
      </w:r>
      <w:r>
        <w:rPr>
          <w:bCs/>
          <w:b/>
        </w:rPr>
        <w:t xml:space="preserve">Спасатели России подготовили ролик о том, как обезопасить себя при угрозе ОРВИ и гриппа. Он поможет защититься от сезонных инфекций в большом городе. </w:t>
      </w:r>
    </w:p>
    <w:p>
      <w:pPr>
        <w:pStyle w:val="BodyText"/>
      </w:pPr>
      <w:r>
        <w:t xml:space="preserve">Прежде всего, необходимо избегать мест массового скопления людей. Если ждете автобуса на остановке, то лучше отойти немного в сторону от толпы. Ведь вполне возможно, что кто-то из ваших соседей по остановке уже инфицирован ОРВИ.</w:t>
      </w:r>
    </w:p>
    <w:p>
      <w:pPr>
        <w:pStyle w:val="BodyText"/>
      </w:pPr>
      <w:r>
        <w:t xml:space="preserve">Необходимо чаще мыть руки с мылом и носить перчатки – большинство сезонных инфекций передаются через грязные руки. И не забывайте надевать шарф перед выходом на улицу – им лучше закрыть лицо. Полностью посмотреть ролик можно </w:t>
      </w:r>
      <w:hyperlink r:id="rId20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http://bibirevo.mos.ru/presscenter/news/detail/2477854.html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77854.html" TargetMode="External" /><Relationship Type="http://schemas.openxmlformats.org/officeDocument/2006/relationships/hyperlink" Id="rId20" Target="https://cloud.mail.ru/public/5x3t/5jrJdMdw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77854.html" TargetMode="External" /><Relationship Type="http://schemas.openxmlformats.org/officeDocument/2006/relationships/hyperlink" Id="rId20" Target="https://cloud.mail.ru/public/5x3t/5jrJdMdw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2024-06-20T06:57:53Z</dcterms:created>
  <dcterms:modified xsi:type="dcterms:W3CDTF">2024-06-20T06:57:53Z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