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2e3eefe54755b4578a226e7dc18d980d9f08"/>
    <w:p>
      <w:pPr>
        <w:pStyle w:val="Heading3"/>
      </w:pPr>
      <w:r>
        <w:t xml:space="preserve">Собянин: Станции метро "Бауманская" вновь возвращен исторический облик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Мэр Москвы Сергей Собянин открыл станцию метро «Бауманская» после капитального ремонта.</w:t>
      </w:r>
    </w:p>
    <w:p>
      <w:pPr>
        <w:pStyle w:val="BodyText"/>
      </w:pPr>
      <w:r>
        <w:t xml:space="preserve">«Несмотря на то, что станция была построена в сложное и военное время, она по праву стала достойным памятником архитектуры. Прошло 70 лет с ее первого открытия, поэтому не поменять отжившие свой век эскалаторы мы не могли. А для этого пришлось закрывать станцию на капитальный ремонт. Теперь у нас новые эскалаторы, плюс появились дополнительные. В итоге, пропускная способность станции увеличилось примерно на четверть», – заявил мэр столицы.</w:t>
      </w:r>
    </w:p>
    <w:p>
      <w:pPr>
        <w:pStyle w:val="BodyText"/>
      </w:pPr>
      <w:r>
        <w:t xml:space="preserve">Станция «Бауманская» Арбатско-Покровской лини была закрыта на капитальный ремонт 8 февраля 2015 г. На станции работали 3 эскалатора, срок службы которых составлял 71 год – самые старые эскалаторы не только в Московском метрополитене, но и среди метрополитенов мира.</w:t>
      </w:r>
    </w:p>
    <w:p>
      <w:pPr>
        <w:pStyle w:val="BodyText"/>
      </w:pPr>
      <w:r>
        <w:t xml:space="preserve">В ходе ремонта впервые в истории Московского метрополитена 3 эскалатора заменили на 4 новых, что сделало вход и выход на станцию «Бауманская» более комфортным, особенно в часы пик. Максимальная пропускная способность станции увеличилась от 7,6 тыс. пассажиров в час (26,5%) – до 28,4 тыс. пассажиров в час.</w:t>
      </w:r>
    </w:p>
    <w:p>
      <w:pPr>
        <w:pStyle w:val="BodyText"/>
      </w:pPr>
      <w:r>
        <w:t xml:space="preserve">Помимо замены эскалаторов, на станции были проведены комплекс реставрационных работ и модернизация конструкций, инженерных систем и оборудования. В ходе реставрации был полностью восстановлен облик и планировочная структура станции 1944 года, что важно для сохранения культурного наследия города.</w:t>
      </w:r>
    </w:p>
    <w:p>
      <w:pPr>
        <w:pStyle w:val="BodyText"/>
      </w:pPr>
      <w:r>
        <w:t xml:space="preserve">После ремонта на «Бауманской» были внедрены новый фирменный стиль и стандарты обслуживания Московского метрополитена: 16 новейших турникетов из нержавеющей стации (до ремонта было 9 турникетов) с возможностью оплаты проезда не только билетами, но и бесконтактными банковскими картами Pay Pass/Pay Wave, автоматы по продаже билетов со встроенными банковскими терминалами. На станции также появились единая система навигации и оформления, навигационные панели и информационные табло, стойки для зарядки электронных гаджетов, установки для упаковки мокрых зонтов в полиэтилен, зеркала, брендированные кассовые и уличные урны. Для помощи пассажирам работают консультанты по тарифному меню. Работники станции одеты в новую фирменную одежду Московского метрополитена.</w:t>
      </w:r>
    </w:p>
    <w:p>
      <w:pPr>
        <w:pStyle w:val="BodyText"/>
      </w:pPr>
      <w:r>
        <w:t xml:space="preserve">Трамвайный маршрут «Б» «Курский вокзал – Сокольническая застава», который ввели во время закрытия станция, останется на постоянной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http://bibirevo.mos.ru/presscenter/news/detail/2405306.html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5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5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2025-08-04T19:04:09Z</dcterms:created>
  <dcterms:modified xsi:type="dcterms:W3CDTF">2025-08-04T19:04:09Z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