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окупка-товаров-с-рук-стала-опасной"/>
    <w:p>
      <w:pPr>
        <w:pStyle w:val="Heading3"/>
      </w:pPr>
      <w:r>
        <w:t xml:space="preserve">Покупка товаров "с рук" стала опасной</w:t>
      </w:r>
    </w:p>
    <w:p>
      <w:pPr>
        <w:pStyle w:val="FirstParagraph"/>
      </w:pPr>
      <w:r>
        <w:t xml:space="preserve">23.12.2015</w:t>
      </w:r>
    </w:p>
    <w:p>
      <w:pPr>
        <w:pStyle w:val="BodyText"/>
      </w:pPr>
      <w:r>
        <w:t xml:space="preserve">Управа района Бибирево города Москвы</w:t>
      </w:r>
      <w:r>
        <w:t xml:space="preserve"> </w:t>
      </w:r>
      <w:r>
        <w:rPr>
          <w:bCs/>
          <w:b/>
        </w:rPr>
        <w:t xml:space="preserve">предупреждает о вреде несанкционированной торговли</w:t>
      </w:r>
      <w:r>
        <w:t xml:space="preserve"> </w:t>
      </w:r>
      <w:r>
        <w:t xml:space="preserve">и призывает быть внимательными при совершении покупок. Проблемы со здоровьем, обман, некачественное обслуживание – вот основные риски для потребителя при приобретении продуктов в местах несанкционированной торговли.</w:t>
      </w:r>
    </w:p>
    <w:p>
      <w:pPr>
        <w:pStyle w:val="BodyText"/>
      </w:pPr>
      <w:r>
        <w:t xml:space="preserve">Первое, что бросается в глаза – неприглядный внешний вид, который придает городу несанкционированная торговля, так как зачастую она ведется с использованием подручных средств – коробок, деревянных ящиков, которые, как правило, добываются из мусорных контейнеров, складных столов, выставляемых на маршрутах с высоким пассажиропотоком – у станций метро, в подуличных переходах. Часто торговля ведется прямо с земли. Никаких разрешительных документов у торговцев, соответственно, не имеется.</w:t>
      </w:r>
    </w:p>
    <w:p>
      <w:pPr>
        <w:pStyle w:val="BodyText"/>
      </w:pPr>
      <w:r>
        <w:t xml:space="preserve">Обезопасить потребителя от встречи с таким явлением в городе довольно сложно. Однако сами москвичи могут быть вполне вооружены против него, если будут знать о вреде таких покупок.</w:t>
      </w:r>
    </w:p>
    <w:p>
      <w:pPr>
        <w:pStyle w:val="BodyText"/>
      </w:pPr>
      <w:r>
        <w:t xml:space="preserve">1. Отсутствуют условия для соблюдения правил личной гигиены (нет гигиенической раковины для мытья рук, отсутствует сан. узел, форменная или санитарная одежда), что может явиться причиной возникновения кишечных инфекций.</w:t>
      </w:r>
    </w:p>
    <w:p>
      <w:pPr>
        <w:pStyle w:val="BodyText"/>
      </w:pPr>
      <w:r>
        <w:t xml:space="preserve">2. Отсутствуют документы, подтверждающие качество и безопасность реализуемой продукции, отсутствует необходимая информация о товаре, в связи с чем возможна реализация товаров с истекшим сроком годности. Употребление в пищу таких продуктов опасно для здоровья потребителей.</w:t>
      </w:r>
    </w:p>
    <w:p>
      <w:pPr>
        <w:pStyle w:val="BodyText"/>
      </w:pPr>
      <w:r>
        <w:t xml:space="preserve">3. Отсутствуют личные медицинские книжки продавцов, т.е. продавцы не проходят необходимых мед. обследований и могут являться носителями различных инфекционных заболеваний.</w:t>
      </w:r>
    </w:p>
    <w:p>
      <w:pPr>
        <w:pStyle w:val="BodyText"/>
      </w:pPr>
      <w:r>
        <w:t xml:space="preserve">4. Отсутствует холодильное оборудование, что ведет к нарушению температурного режима хранения товаров, подлежащих хранению на холоде. Употребление в пищу таких продуктов может вызвать пищевое отравление.</w:t>
      </w:r>
    </w:p>
    <w:p>
      <w:pPr>
        <w:pStyle w:val="BodyText"/>
      </w:pPr>
      <w:r>
        <w:t xml:space="preserve">5. Нарушаются правила товарного соседства (осуществляется совместное хранение готовой продукции и сырья или полуфабрикатов). Употребление в пищу таких продуктов опасно для здоровья потребителей.</w:t>
      </w:r>
    </w:p>
    <w:p>
      <w:pPr>
        <w:pStyle w:val="BodyText"/>
      </w:pPr>
      <w:r>
        <w:t xml:space="preserve">6. При отпуске мерных товаров отсутствуют проверенные средства измерений, что ведет к обману потребителя (обсчету, обвесу).</w:t>
      </w:r>
    </w:p>
    <w:p>
      <w:pPr>
        <w:pStyle w:val="BodyText"/>
      </w:pPr>
      <w:r>
        <w:t xml:space="preserve">Специалисты управы района совместно с сотрудниками ОМВД России по району Бибирево города Москвы регулярно проводят рейды по борьбе с несанкционированной торговлей.</w:t>
      </w:r>
    </w:p>
    <w:p>
      <w:pPr>
        <w:pStyle w:val="BodyText"/>
      </w:pPr>
      <w:r>
        <w:t xml:space="preserve">Просим Вас поддержать городскую политику по противодействию несанкционированной торговли и не покупать продукцию сомнительного качества, реализуемую с рук. Помните, она может представлять опасность Вашему здоровью. При выявлении несанкционированной торговли на территории района Бибирево за помощью необходимо обращаться к ближайшему сотруднику внутренних дел или позвонить по телефону дежурной части УВД, телефону отдела внутренних дел района Бибирево или 02. Телефоны дежурной части ОМВД района Бибирево: 8(499) 206-25-47, 206-98-47.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http://bibirevo.mos.ru/presscenter/news/detail/2399733.html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Бибирево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23997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23997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2025-01-22T12:53:41Z</dcterms:created>
  <dcterms:modified xsi:type="dcterms:W3CDTF">2025-01-22T12:53:41Z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