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d7aa392652eba08391cf6332ac339dad7b1c0"/>
    <w:p>
      <w:pPr>
        <w:pStyle w:val="Heading3"/>
      </w:pPr>
      <w:r>
        <w:t xml:space="preserve">Подземные переходы станций метро откроют после длительного ремонта до конца года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t xml:space="preserve">Больше половины подземных переходов у станций метро, которые находятся на реконструкции, откроют до конца года, сообщает портал мэра и правительства Москвы со ссылкой на первого заместитель начальника метрополитена Юрия Дегтярева. Сейчас работы идут в переходах у 96 станций. В ближайшее время откроются переходы на "Варшавской", "Кожуховской", "Пражской", "Коньково", "Римской", "Юго-Западной".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реконструкции обновляются полы, стены и потолки, инженерные коммуникации, лестницы. Над всеми входами в метро установят навесы от осадков, а лестницы делают теплыми, чтобы зимой они не были скользкими. Одновременно с ремонтом идет полное обновление навигации и торговых объектов. Минимум 20 процентов площади перехода будут отдавать под торговлю продуктами, сообщила замглавы Департамента транспорта Алина Бисембаева.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предпринимателей также введут понятие комплексной специализации. Благодаря этому значительно проще будет менять ассортимент в зависимости от запросов пассажиров. А цена аренды павильона теперь будет зависеть от пассажиропотока на станции, а не от месторасположения, как это было раньше. Ремонт на оставшихся 88 станциях начнут в следующем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http://bibirevo.mos.ru/presscenter/news/detail/2346875.html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46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46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2024-10-13T18:45:52Z</dcterms:created>
  <dcterms:modified xsi:type="dcterms:W3CDTF">2024-10-13T18:45:52Z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