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4e2cd48afa0dd62b8d8d28110d5365e8fcf0f"/>
    <w:p>
      <w:pPr>
        <w:pStyle w:val="Heading3"/>
      </w:pPr>
      <w:r>
        <w:t xml:space="preserve">Две станции метро и четыре станции МКЖД откроют в СВАО в 2016 году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t xml:space="preserve">В 2016 году в СВАО откроется ряд ключевых объектов транспортной инфраструктуры, которые сделают районы округа гораздо более комфортными и доступными, сообщил заместитель Мэра Москвы по градостроительной политике Марат Хуснуллин на встрече с общественными советниками в ЦДЮТ «Бибирево» на улице Лескова. </w:t>
      </w:r>
    </w:p>
    <w:p>
      <w:pPr>
        <w:pStyle w:val="BodyText"/>
      </w:pPr>
      <w:r>
        <w:t xml:space="preserve">В течение будущего года будет запущено движение по Малому кольцу Московской железной дороги (МКЖД). Четыре станции кольца будут расположены на северо-востоке: «Ярославская», «Владыкино», «Окружная» и «Ботаническая». </w:t>
      </w:r>
    </w:p>
    <w:p>
      <w:pPr>
        <w:pStyle w:val="BodyText"/>
      </w:pPr>
      <w:r>
        <w:t xml:space="preserve">«Строительством МКЖД мы занимаемся три года, построили 54 км путей – фактически в 2016 году в Москве появится полноценная ветка наземного метро, которая станет перевозить около 300 млн пассажиров в год. Отдельный путь построили для товарных поездов», - отметил Хуснуллин. </w:t>
      </w:r>
    </w:p>
    <w:p>
      <w:pPr>
        <w:pStyle w:val="BodyText"/>
      </w:pPr>
      <w:r>
        <w:t xml:space="preserve">Также, к концу 2016 года строители обещают сдать две станции подземки на территории СВАО: «Бутырскую» и «Фонвизинскую». После этого, в 2017 году, Люблинско-Дмитровскую линию «потянут» дальше, в сторону строящейся «Селигерской». </w:t>
      </w:r>
    </w:p>
    <w:p>
      <w:pPr>
        <w:pStyle w:val="BodyText"/>
      </w:pPr>
      <w:r>
        <w:t xml:space="preserve">«Мы поставили задачу: сделать московский метрополитен на 50% больше, то есть к имеющимся 300 км путей построить еще 160 км. За пять лет сдали 34 км новых линий и 18 станций, но главное – сделали колоссальный задел на будущее. Начиная с 2016-го, мы ежегодно будем строить более 20 км линий метро», - рассказал он. </w:t>
      </w:r>
    </w:p>
    <w:p>
      <w:pPr>
        <w:pStyle w:val="BodyText"/>
      </w:pPr>
      <w:r>
        <w:t xml:space="preserve">По темпам строительства подземки Москва уже вышла в число мировых лидеров. В этой сфере российская столица конкурирует лишь с двумя мегаполисами мира – Пекином и Шанхаем.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http://bibirevo.mos.ru/presscenter/news/detail/2287962.html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87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87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2024-08-29T09:26:13Z</dcterms:created>
  <dcterms:modified xsi:type="dcterms:W3CDTF">2024-08-29T09:26:13Z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