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c1f99c6b292ce6a0f6c0f88d3ac50f937752c"/>
    <w:p>
      <w:pPr>
        <w:pStyle w:val="Heading3"/>
      </w:pPr>
      <w:r>
        <w:t xml:space="preserve">Карту «Тройка» можно будет пополнить еще в 274 кассах</w:t>
      </w:r>
    </w:p>
    <w:p>
      <w:pPr>
        <w:pStyle w:val="FirstParagraph"/>
      </w:pPr>
      <w:r>
        <w:t xml:space="preserve">25.09.2015</w:t>
      </w:r>
    </w:p>
    <w:p>
      <w:pPr>
        <w:pStyle w:val="BodyText"/>
      </w:pPr>
      <w:r>
        <w:t xml:space="preserve">Функция пополнения единой транспортной карты «Тройка» станет доступна еще в 274 кассах «Центральной пассажирской компании» (ЦППК). Об этом сообщили в пресс-службе компании, передает агентство «Москва».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До конца 2015 года планируется обеспечить функционалом пополнения карты «Тройка» 274 кассы ОАО «Центральная ППК», - уточнили в компании-перевозчике.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в настоящее время пополнить «Тройку» можно более чем в 500 билетных кассах и автоматах ЦППК на 28 остановках. Кроме того, пассажиры пригородных поездов могут записать на карту все виды проездных на общественный транспорт, в том числе билеты «Единый», 90 минут» и «Электронный кошелек».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Стоит отметить, что «Центральная пригородная пассажирская компания» первой начала предоставлять пассажирам билеты на все виды общественного городского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http://bibirevo.mos.ru/presscenter/news/detail/2183399.html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833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1833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2025-07-02T02:57:44Z</dcterms:created>
  <dcterms:modified xsi:type="dcterms:W3CDTF">2025-07-02T02:57:44Z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