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90e6534ca70a32e3b261562c28504bea8520d7"/>
    <w:p>
      <w:pPr>
        <w:pStyle w:val="Heading3"/>
      </w:pPr>
      <w:r>
        <w:t xml:space="preserve">Каршеринг даст москвичам больший выбор способов передвижения - Собянин</w:t>
      </w:r>
    </w:p>
    <w:p>
      <w:pPr>
        <w:pStyle w:val="FirstParagraph"/>
      </w:pPr>
      <w:r>
        <w:t xml:space="preserve">10.09.2015</w:t>
      </w:r>
    </w:p>
    <w:p>
      <w:pPr>
        <w:pStyle w:val="BodyText"/>
      </w:pPr>
      <w:r>
        <w:t xml:space="preserve">Сегодня в Москве мэр Сергей Собянин запустил систему каршеринга. На торжественной презентации присутствовал посол Италии Чезаре Мария Рагальини. Отметим, что инвестором оператора нового вида городского транспорта является итальянская компания под названием General Invest.</w:t>
      </w:r>
    </w:p>
    <w:p>
      <w:pPr>
        <w:pStyle w:val="BodyText"/>
      </w:pPr>
      <w:r>
        <w:t xml:space="preserve">Каршеринг представляет собой кратковременную аренду автомобиля. При этом оставить транспортное средство можно на любой удобной стоянке, не обязательно той, откуда оно было взято.</w:t>
      </w:r>
    </w:p>
    <w:p>
      <w:pPr>
        <w:pStyle w:val="BodyText"/>
      </w:pPr>
      <w:r>
        <w:t xml:space="preserve">«Во многих городах мира реализован современный проект каршеринга - это дополнительная транспортная услуга», – отметил мэр Москвы Сергей Собянин. В Москве же ранее не практиковалось ничего подобного. Каршеринг, как подчеркнул Сергей Собянин, не является заменой городского транспорта и такси, он предоставляет горожанам еще одну возможность передвижения, особенно в условиях осложненной дорожной обстановки.</w:t>
      </w:r>
    </w:p>
    <w:p>
      <w:pPr>
        <w:pStyle w:val="BodyText"/>
      </w:pPr>
      <w:r>
        <w:t xml:space="preserve">Подготовка к запуску проекта длилась почти год. Столичные власти поддержали идею каршеринга. В своей речи мэр Москвы Сергей Собянин поблагодарил итальянских коллег и посла этой страны за оказанное ими активное содействие.</w:t>
      </w:r>
    </w:p>
    <w:p>
      <w:pPr>
        <w:pStyle w:val="BodyText"/>
      </w:pPr>
      <w:r>
        <w:t xml:space="preserve">Услуга каршеринга доступна 7 дней в неделю, 24 часа в сутки. Использование машины каршеринга в среднем обойдется на 30% дешевле поездки на такси по стандартному тарифу.</w:t>
      </w:r>
    </w:p>
    <w:p>
      <w:pPr>
        <w:pStyle w:val="BodyText"/>
      </w:pPr>
      <w:r>
        <w:t xml:space="preserve">Стоимость поездки составит 8,9 рублей за минуту эксплуатации, и 1,5 рубля – в режиме ожидания. С момента бронирования до начала поездки пользователю предоставляется 20 минут бесплатно для поиска автомобиля на стоянке и его осмотра.</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http://bibirevo.mos.ru/presscenter/news/detail/2145822.html</w:t>
        </w:r>
      </w:hyperlink>
    </w:p>
    <w:p>
      <w:pPr>
        <w:pStyle w:val="BodyText"/>
      </w:pPr>
      <w:hyperlink r:id="rId21">
        <w:r>
          <w:rPr>
            <w:rStyle w:val="Hyperlink"/>
          </w:rPr>
          <w:t xml:space="preserve">Управа района Бибирево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ibirevo.mos.ru" TargetMode="External" /><Relationship Type="http://schemas.openxmlformats.org/officeDocument/2006/relationships/hyperlink" Id="rId20" Target="http://bibirevo.mos.ru/presscenter/news/detail/2145822.html" TargetMode="External" /></Relationships>
</file>

<file path=word/_rels/footnotes.xml.rels><?xml version="1.0" encoding="UTF-8"?><Relationships xmlns="http://schemas.openxmlformats.org/package/2006/relationships"><Relationship Type="http://schemas.openxmlformats.org/officeDocument/2006/relationships/hyperlink" Id="rId21" Target="http://bibirevo.mos.ru" TargetMode="External" /><Relationship Type="http://schemas.openxmlformats.org/officeDocument/2006/relationships/hyperlink" Id="rId20" Target="http://bibirevo.mos.ru/presscenter/news/detail/214582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2025-07-02T09:28:52Z</dcterms:created>
  <dcterms:modified xsi:type="dcterms:W3CDTF">2025-07-02T09:28:52Z</dcterms:modified>
</cp:coreProperties>
</file>

<file path=docProps/custom.xml><?xml version="1.0" encoding="utf-8"?>
<Properties xmlns="http://schemas.openxmlformats.org/officeDocument/2006/custom-properties" xmlns:vt="http://schemas.openxmlformats.org/officeDocument/2006/docPropsVTypes"/>
</file>