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8faa621a095132c95ce294c478d17c3d0c621"/>
    <w:p>
      <w:pPr>
        <w:pStyle w:val="Heading3"/>
      </w:pPr>
      <w:r>
        <w:t xml:space="preserve">Собянин: 1 сентября в Москве откроются 13 новых детских садов и 14 школьных зданий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t xml:space="preserve">Сергей Собянин открыл два детских сада, построенных в районе Бескудниково Северного административного округа. В новых зданиях разместятся дошкольные отделения средней школы № 656 имени А.С. Макаренко.</w:t>
      </w:r>
    </w:p>
    <w:p>
      <w:pPr>
        <w:pStyle w:val="BodyText"/>
      </w:pPr>
      <w:r>
        <w:t xml:space="preserve">«Мы за пять лет вложили в укрепление материально-технической базы московского образования около 100 миллиардов рублей: было построено 250 новых зданий школ, детских садов. Кроме того, более тысячи зданий было капитально отремонтировано, приведены в порядок спортивные, игровые площадки. И в этом году мы открываем одновременно к 1 сентября 13 новых детских садов и 14 школьных зданий. В целом система образования к новому учебному году готова, я надеюсь, в День знаний ничто не омрачит настроение наших школьников», — отметил мэр Москвы С.Собянин.</w:t>
      </w:r>
    </w:p>
    <w:p>
      <w:pPr>
        <w:pStyle w:val="BodyText"/>
      </w:pPr>
      <w:r>
        <w:t xml:space="preserve">Новые здания детских садов, входящих в состав средней школы № 656, возведены в рамках комплексной реконструкции 6-го и 7-го микрорайонов Бескудникова на месте снесённых в 2011 году пятиэтажных жилых домов первого периода индустриального домостроения.</w:t>
      </w:r>
    </w:p>
    <w:p>
      <w:pPr>
        <w:pStyle w:val="BodyText"/>
      </w:pPr>
      <w:r>
        <w:t xml:space="preserve">В частности, строительство дошкольных образовательных учреждений (ДОУ) школы № 656 на 280 мест велось с марта 2014 по июнь 2015 года по адресу: Дмитровское шоссе, дом 86а.</w:t>
      </w:r>
    </w:p>
    <w:p>
      <w:pPr>
        <w:pStyle w:val="BodyText"/>
      </w:pPr>
      <w:r>
        <w:t xml:space="preserve">Ещё один детский сад появился на Селигерской улице, дом 14, корпус 1. Строительство здания площадью 4,3 тысячи квадратных метров велось с сентября прошлого года. ДОУ смогут посещать до 300 детей (в группах полного дня).</w:t>
      </w:r>
    </w:p>
    <w:p>
      <w:pPr>
        <w:pStyle w:val="BodyText"/>
      </w:pPr>
      <w:r>
        <w:t xml:space="preserve">«Завершена реконструкция этого большого района. Построено около миллиона квадратных метров жилья, объектов соцкультбыта, школы, детские сады. Одновременно сейчас запускается два новых, современных детских сада. И дефицит детских дошкольных учреждений в Бескудникове ликвидируется полностью. Более того, в этих детских садах ещё есть значительный запас для новосёлов», — подчеркнул Мэр Москвы Сергей Собянин.</w:t>
      </w:r>
    </w:p>
    <w:p>
      <w:pPr>
        <w:pStyle w:val="BodyText"/>
      </w:pPr>
      <w:r>
        <w:t xml:space="preserve">В новых детских садах созданы условия для всестороннего развития ребят. В каждом из них имеются 12 помещений для групп, спортивный и музыкальный залы, кабинеты психолога и логопеда, а также кухня и медицинский блок с изолятором.</w:t>
      </w:r>
    </w:p>
    <w:p>
      <w:pPr>
        <w:pStyle w:val="BodyText"/>
      </w:pPr>
      <w:r>
        <w:t xml:space="preserve">Кроме того, есть кабинеты для дополнительных занятий, укомплектованные компьютерами, ноутбуками, мультимедийным оборудованием, интерактивными досками и видеокамерами. В детском саду на Дмитровском шоссе есть бассейн.</w:t>
      </w:r>
    </w:p>
    <w:p>
      <w:pPr>
        <w:pStyle w:val="BodyText"/>
      </w:pPr>
      <w:r>
        <w:t xml:space="preserve">Школа № 656 имени А.С. Макаренко была открыта в сентябре 1967 года и в настоящее время включает детсады с 510 воспитанниками и начальную, основную и старшую школы с 1246 обучающимися.</w:t>
      </w:r>
    </w:p>
    <w:p>
      <w:pPr>
        <w:pStyle w:val="BodyText"/>
      </w:pPr>
      <w:r>
        <w:t xml:space="preserve">Москва полностью готова к новому 2015/2016 учебному году. Вследствие демографического подъёма и расширения предложения образовательных услуг за пять лет количество учащихся в столичной системе образования увеличилось более чем на 200 тысяч человек.</w:t>
      </w:r>
    </w:p>
    <w:p>
      <w:pPr>
        <w:pStyle w:val="BodyText"/>
      </w:pPr>
      <w:r>
        <w:t xml:space="preserve">В новом учебном году в детские сады, школы и колледжи будут ходить свыше 1,3 миллиона детей: около 400 тысяч дошкольников, более 850 тысяч школьников и порядка 60 тысяч студентов колледжей.</w:t>
      </w:r>
    </w:p>
    <w:p>
      <w:pPr>
        <w:pStyle w:val="BodyText"/>
      </w:pPr>
      <w:r>
        <w:t xml:space="preserve">В первые классы планируют принять более 99 тысяч ребят. Причём в этом году более 77 процентов родителей выбрали для первоклассников школу в микрорайоне проживания. Почти для половины родителей первоклассников (46,8 процента) процедура зачисления в этом году упростилась до минимума — дети перешли в первые классы из дошкольных групп тех же школ.</w:t>
      </w:r>
    </w:p>
    <w:p>
      <w:pPr>
        <w:pStyle w:val="BodyText"/>
      </w:pPr>
      <w:r>
        <w:t xml:space="preserve">Всего в столице работает 796 образовательных организаций, в том числе 661 многопрофильная школа, реализующая программы как общего, так и дополнительного образования, большинство из которых с дошкольными группами; 11 детских садов, не вошедших в состав крупных образовательных комплексов; 58 колледжей; две образовательные организации высшего образования; 46 образовательных организаций дополнительного образования.</w:t>
      </w:r>
    </w:p>
    <w:p>
      <w:pPr>
        <w:pStyle w:val="BodyText"/>
      </w:pPr>
      <w:r>
        <w:t xml:space="preserve">Общее число педагогических работников этих учреждений — 123,3 тысячи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http://bibirevo.mos.ru/presscenter/news/detail/2113935.html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13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13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2025-07-22T00:26:07Z</dcterms:created>
  <dcterms:modified xsi:type="dcterms:W3CDTF">2025-07-22T00:26:07Z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