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d3e59de938d7537246568a88eeaa0eeaf1e305"/>
    <w:p>
      <w:pPr>
        <w:pStyle w:val="Heading3"/>
      </w:pPr>
      <w:r>
        <w:t xml:space="preserve">Прошла встреча жильцов дома 74 по Алтуфьевскому шоссе</w:t>
      </w:r>
    </w:p>
    <w:p>
      <w:pPr>
        <w:pStyle w:val="FirstParagraph"/>
      </w:pPr>
      <w:r>
        <w:t xml:space="preserve">04.08.2015</w:t>
      </w:r>
    </w:p>
    <w:p>
      <w:pPr>
        <w:pStyle w:val="BodyText"/>
      </w:pPr>
      <w:r>
        <w:t xml:space="preserve">29 и 30 июля 2015 года по инициативе депутата Яны Воробьевой и общественного советника главы управы района Бибирево Салишевой Дили Абраровны состоялись собрания жильцов дома по адресу Алтуфьевское ш., 74. На повестке дня стояли вопросы капитального ремонта, благоустройства двора и детской площадки, безопасности проживающих. На собрание жильцов были приглашены депутаты Муниципального собрания района Бибирево и участковый полицейский.</w:t>
      </w:r>
    </w:p>
    <w:p>
      <w:pPr>
        <w:pStyle w:val="BodyText"/>
      </w:pPr>
      <w:r>
        <w:t xml:space="preserve">Жильцов интересовали вопросы безопасности подъездов и прилегающих территорий, законность проживания многочисленных иностранных граждан, хулиганство отдельных жителей, беспредел коллекторов, которые пишут угрозы на стенах и в лифтах в адрес должников, проживающих в доме.</w:t>
      </w:r>
    </w:p>
    <w:p>
      <w:pPr>
        <w:pStyle w:val="BodyText"/>
      </w:pPr>
      <w:r>
        <w:t xml:space="preserve">Детская площадка в этом доме давно уже пришла в негодность, требуется замена конструкций, оборудования и скамеек.</w:t>
      </w:r>
    </w:p>
    <w:p>
      <w:pPr>
        <w:pStyle w:val="BodyText"/>
      </w:pPr>
      <w:r>
        <w:t xml:space="preserve">Со своей стороны жильцы дома в течение 30 лет активно облагораживают дворовую территорию: во дворе растут груши, сливы, вишни, малина и даже земляника. Все деревья и кустарники плодоносят на радость детворе. С рассветом во дворе начинают петь птицы, которых подкармливают жильцы.</w:t>
      </w:r>
    </w:p>
    <w:p>
      <w:pPr>
        <w:pStyle w:val="BodyText"/>
      </w:pPr>
      <w:r>
        <w:br/>
      </w:r>
      <w:r>
        <w:t xml:space="preserve">Жители обратились с просьбой закрыть все выходы на крышу, во избежание проникновения посторонних, обустроить прилегающую территорию и обратить внимание на состояние грунта у 3-4 подъездов, так как из-за сильных дождей, размывается грунт, что несет угрозу несущим конструкциям фундамента. По этой же причине протекает крыша на верхних этажах с 6 по 8 подъезды. Вопросы требуют серьезной проработки коммунальными службами и, благодаря сплоченности и вниманию жильцов, а также старшей по дому Салишевой Д.А., надеемся, будут решены. По результатам проведенного собрания на место обвала грунта уже выезжала комиссия во главе с директором ГБУ «Жилищник» А.В. Акимовым.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http://bibirevo.mos.ru/presscenter/news/detail/2050955.html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Бибирево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05095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ibirevo.mos.ru" TargetMode="External" /><Relationship Type="http://schemas.openxmlformats.org/officeDocument/2006/relationships/hyperlink" Id="rId20" Target="http://bibirevo.mos.ru/presscenter/news/detail/205095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2025-01-30T15:53:42Z</dcterms:created>
  <dcterms:modified xsi:type="dcterms:W3CDTF">2025-01-30T15:53:42Z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