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e84b163ff0011bb54a6d1ec24e96a4c3d7e4437"/>
    <w:p>
      <w:pPr>
        <w:pStyle w:val="Heading3"/>
      </w:pPr>
      <w:r>
        <w:t xml:space="preserve">Департамент экономической политики Москвы открывает Единое хранилище данных</w:t>
      </w:r>
    </w:p>
    <w:p>
      <w:pPr>
        <w:pStyle w:val="FirstParagraph"/>
      </w:pPr>
      <w:r>
        <w:t xml:space="preserve">08.07.2015</w:t>
      </w:r>
    </w:p>
    <w:p>
      <w:pPr>
        <w:pStyle w:val="BodyText"/>
      </w:pPr>
      <w:r>
        <w:t xml:space="preserve">Аналитический центр</w:t>
      </w:r>
      <w:r>
        <w:t xml:space="preserve"> </w:t>
      </w:r>
      <w:hyperlink r:id="rId20">
        <w:r>
          <w:rPr>
            <w:rStyle w:val="Hyperlink"/>
          </w:rPr>
          <w:t xml:space="preserve">Департамента экономической политики и развития Москвы</w:t>
        </w:r>
      </w:hyperlink>
      <w:r>
        <w:t xml:space="preserve"> </w:t>
      </w:r>
      <w:r>
        <w:t xml:space="preserve">разработал новую городскую систему по работе с информацией — Единое хранилище данных. 8 июля сервис представили журналистам.</w:t>
      </w:r>
    </w:p>
    <w:p>
      <w:pPr>
        <w:pStyle w:val="BodyText"/>
      </w:pPr>
      <w:r>
        <w:t xml:space="preserve">Единое хранилище данных (ЕХД) — это информационно-аналитическая система мониторинга социально-экономического развития Москвы, доступ к которой был открыт для представителей СМИ с начала месяца. Сервис в оперативном режиме выдаёт информацию о динамике изменений в различных сферах развития города.</w:t>
      </w:r>
    </w:p>
    <w:p>
      <w:pPr>
        <w:pStyle w:val="BodyText"/>
      </w:pPr>
      <w:r>
        <w:t xml:space="preserve">Решение о его создании было принято два года назад. Сегодня на портале доступны самые актуальные данные из государственных источников (Росстат, Мосгорстат), источников госслужб (Федеральная налоговая служба, Центральный банк, Московское казначейство, Федеральная таможенная служба, Московский авиационный узел), а также ведомственная статистика (Департамент экономической политики и развития города Москвы, УЗАГС по городу Москве, Мосэнергосбыт, Росреестр, ОЭСР).</w:t>
      </w:r>
    </w:p>
    <w:p>
      <w:pPr>
        <w:pStyle w:val="BodyText"/>
      </w:pPr>
      <w:r>
        <w:t xml:space="preserve">По словам Министра Правительства Москвы, руководителя Департамента экономической политики города Максима Решетникова, Единое хранилище данных — это уникальный инструмент, разработанный для использования сотрудниками органов государственной власти. «Сегодня мы открываем ЕХД для всех, кто заинтересован в актуальной, достоверной и оперативной информации о городской жизни», — подчеркнул Максим Решетников.</w:t>
      </w:r>
    </w:p>
    <w:p>
      <w:pPr>
        <w:pStyle w:val="BodyText"/>
      </w:pPr>
      <w:r>
        <w:t xml:space="preserve">Для получения постоянного доступа к системе необходимо направить официальное письмо-запрос в Департамент экономической политики и развития города Москвы на адрес EHD-support@develop.mos.ru. Удобный интерфейс Единого хранилища данных настраивается с учётом предпочтений пользователя.</w:t>
      </w:r>
    </w:p>
    <w:p>
      <w:pPr>
        <w:pStyle w:val="BodyText"/>
      </w:pPr>
      <w:r>
        <w:t xml:space="preserve">Помимо статистических данных, в ЕХД содержатся новости об изменениях основных социально-экономических показателей, структурированные по ключевым сферам развития столицы, таким как бюджет, реальный сектор, здравоохранение, экономическая активность, транспорт и безопасность, образование, труд и занятость, социальная защита, торговля.</w:t>
      </w:r>
    </w:p>
    <w:p>
      <w:pPr>
        <w:pStyle w:val="BodyText"/>
      </w:pPr>
      <w:r>
        <w:t xml:space="preserve">Актуальные новости ЕХД будут публиковаться в новом разделе</w:t>
      </w:r>
      <w:r>
        <w:t xml:space="preserve"> </w:t>
      </w:r>
      <w:hyperlink r:id="rId21">
        <w:r>
          <w:rPr>
            <w:rStyle w:val="Hyperlink"/>
          </w:rPr>
          <w:t xml:space="preserve">«Экономика: цифры и факты»</w:t>
        </w:r>
      </w:hyperlink>
      <w:r>
        <w:t xml:space="preserve"> </w:t>
      </w:r>
      <w:r>
        <w:t xml:space="preserve">на сайте Департамента экономической политики и развития города Москвы.</w:t>
      </w:r>
    </w:p>
    <w:p>
      <w:pPr>
        <w:pStyle w:val="BodyText"/>
      </w:pPr>
      <w:r>
        <w:br/>
      </w:r>
    </w:p>
    <w:p>
      <w:pPr>
        <w:pStyle w:val="BodyText"/>
      </w:pPr>
      <w:r>
        <w:t xml:space="preserve">Адрес страницы:</w:t>
      </w:r>
      <w:r>
        <w:t xml:space="preserve"> </w:t>
      </w:r>
      <w:hyperlink r:id="rId22">
        <w:r>
          <w:rPr>
            <w:rStyle w:val="Hyperlink"/>
          </w:rPr>
          <w:t xml:space="preserve">http://bibirevo.mos.ru/presscenter/news/detail/1994689.html</w:t>
        </w:r>
      </w:hyperlink>
    </w:p>
    <w:p>
      <w:pPr>
        <w:pStyle w:val="BodyText"/>
      </w:pPr>
      <w:hyperlink r:id="rId23">
        <w:r>
          <w:rPr>
            <w:rStyle w:val="Hyperlink"/>
          </w:rPr>
          <w:t xml:space="preserve">Управа района Бибирево города Москвы</w:t>
        </w:r>
      </w:hyperlink>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bibirevo.mos.ru" TargetMode="External" /><Relationship Type="http://schemas.openxmlformats.org/officeDocument/2006/relationships/hyperlink" Id="rId22" Target="http://bibirevo.mos.ru/presscenter/news/detail/1994689.html" TargetMode="External" /><Relationship Type="http://schemas.openxmlformats.org/officeDocument/2006/relationships/hyperlink" Id="rId20" Target="http://depr.mos.ru/" TargetMode="External" /><Relationship Type="http://schemas.openxmlformats.org/officeDocument/2006/relationships/hyperlink" Id="rId21" Target="http://depr.mos.ru/economics-fact-and-figures/" TargetMode="External" /></Relationships>
</file>

<file path=word/_rels/footnotes.xml.rels><?xml version="1.0" encoding="UTF-8"?><Relationships xmlns="http://schemas.openxmlformats.org/package/2006/relationships"><Relationship Type="http://schemas.openxmlformats.org/officeDocument/2006/relationships/hyperlink" Id="rId23" Target="http://bibirevo.mos.ru" TargetMode="External" /><Relationship Type="http://schemas.openxmlformats.org/officeDocument/2006/relationships/hyperlink" Id="rId22" Target="http://bibirevo.mos.ru/presscenter/news/detail/1994689.html" TargetMode="External" /><Relationship Type="http://schemas.openxmlformats.org/officeDocument/2006/relationships/hyperlink" Id="rId20" Target="http://depr.mos.ru/" TargetMode="External" /><Relationship Type="http://schemas.openxmlformats.org/officeDocument/2006/relationships/hyperlink" Id="rId21" Target="http://depr.mos.ru/economics-fact-and-figure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2024-01-19T23:59:05Z</dcterms:created>
  <dcterms:modified xsi:type="dcterms:W3CDTF">2024-01-19T23:59:05Z</dcterms:modified>
</cp:coreProperties>
</file>

<file path=docProps/custom.xml><?xml version="1.0" encoding="utf-8"?>
<Properties xmlns="http://schemas.openxmlformats.org/officeDocument/2006/custom-properties" xmlns:vt="http://schemas.openxmlformats.org/officeDocument/2006/docPropsVTypes"/>
</file>