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71098d3d4c5bab6c084d4f8d3133c5c464f5f3"/>
    <w:p>
      <w:pPr>
        <w:pStyle w:val="Heading3"/>
      </w:pPr>
      <w:r>
        <w:t xml:space="preserve">По серой ветке метро будут ходить поезда нового поколения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На Серпуховско-Тимирязевской (серой) ветке метро теперь будут ходить только новые поезда, отвечающие самым современным требованиям. Новые вагоны вмещают до 320 человек, они оборудованы доступом в Интернет, в них установлена система кондиционирования воздуха, вентиляции. Вагоны обладают повышенной шумоизоляцией.</w:t>
      </w:r>
    </w:p>
    <w:p>
      <w:pPr>
        <w:pStyle w:val="BodyText"/>
      </w:pPr>
      <w:r>
        <w:t xml:space="preserve">Сегодня в столичной подземке уже на шести линиях из 12 ходят поезда нового типа.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информации службы внешних связей Московского метрополитена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http://bibirevo.mos.ru/presscenter/news/detail/1746721.html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46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birevo.mos.ru" TargetMode="External" /><Relationship Type="http://schemas.openxmlformats.org/officeDocument/2006/relationships/hyperlink" Id="rId21" Target="http://bibirevo.mos.ru/presscenter/news/detail/1746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2024-05-11T00:46:12Z</dcterms:created>
  <dcterms:modified xsi:type="dcterms:W3CDTF">2024-05-11T00:46:12Z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