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2ae93a8c67b3dceddb5494bc64e329f896b96"/>
    <w:p>
      <w:pPr>
        <w:pStyle w:val="Heading3"/>
      </w:pPr>
      <w:r>
        <w:t xml:space="preserve">Сергей Собянин проинспектировал строительство ключевой эстакады на Волоколамском шоссе</w:t>
      </w:r>
    </w:p>
    <w:p>
      <w:pPr>
        <w:pStyle w:val="FirstParagraph"/>
      </w:pPr>
      <w:r>
        <w:t xml:space="preserve">01.04.2015</w:t>
      </w:r>
    </w:p>
    <w:p>
      <w:pPr>
        <w:pStyle w:val="BodyText"/>
      </w:pPr>
      <w:r>
        <w:t xml:space="preserve">Сергей Собянин сегодня осмотрел ход строительства эстакады на пересечении Волоколамского шоссе и проезда Стратонавтов. «Здесь одно из самых проблемных мест. Связано это и с тем, что в этом месте дорога не слишком широкая, и с тем, что здесь Тушинский транспортно-пересадочный узел — один из крупнейших в городе, и также введена ещё одна станция метро „Спартак“ и находится стадион „Открытие Арена“ („Спартак“). И конечно, расширение этого проблемного места стало необходимым формально — к чемпионату мира по футболу, но, по сути, это нужно для города», — сказал Мэр Москвы.</w:t>
      </w:r>
    </w:p>
    <w:p>
      <w:pPr>
        <w:pStyle w:val="BodyText"/>
      </w:pPr>
      <w:r>
        <w:t xml:space="preserve">По словам Сергея Собянина, основные строи</w:t>
      </w:r>
      <w:r>
        <w:softHyphen/>
      </w:r>
      <w:r>
        <w:t xml:space="preserve">тельные работы по сооружению транзитной эстакады на Волоколамском шоссе должны быть завершены уже к концу 2015 г.</w:t>
      </w:r>
    </w:p>
    <w:p>
      <w:pPr>
        <w:pStyle w:val="BodyText"/>
      </w:pPr>
      <w:r>
        <w:t xml:space="preserve">Проектом предусмотрено:</w:t>
      </w:r>
    </w:p>
    <w:p>
      <w:pPr>
        <w:pStyle w:val="BodyText"/>
      </w:pPr>
      <w:r>
        <w:t xml:space="preserve">- строительство эстакады – 1,7 км, по 3 полосы в каждую сторону;</w:t>
      </w:r>
    </w:p>
    <w:p>
      <w:pPr>
        <w:pStyle w:val="BodyText"/>
      </w:pPr>
      <w:r>
        <w:t xml:space="preserve">- устройство дублеров (местных проездов) Волоколамского шоссе с разворотами под эстакадой – 2,5 км, по 3 полосы в каждую сторону;</w:t>
      </w:r>
    </w:p>
    <w:p>
      <w:pPr>
        <w:pStyle w:val="BodyText"/>
      </w:pPr>
      <w:r>
        <w:t xml:space="preserve">- реконструкция Проектируемого проезда № 5219 (подъезда к станции метро "Спартак") – 87,5 м;</w:t>
      </w:r>
    </w:p>
    <w:p>
      <w:pPr>
        <w:pStyle w:val="BodyText"/>
      </w:pPr>
      <w:r>
        <w:t xml:space="preserve">- устройство выделенных полос для общественного транспорта на местных проездах Волоколамского шоссе общей протяженностью 2,5 км;</w:t>
      </w:r>
    </w:p>
    <w:p>
      <w:pPr>
        <w:pStyle w:val="BodyText"/>
      </w:pPr>
      <w:r>
        <w:t xml:space="preserve">- строительство/реконструкция 3 подземных пешеходных переходов;</w:t>
      </w:r>
    </w:p>
    <w:p>
      <w:pPr>
        <w:pStyle w:val="BodyText"/>
      </w:pPr>
      <w:r>
        <w:t xml:space="preserve">- переустройство инженерных коммуникаций;</w:t>
      </w:r>
    </w:p>
    <w:p>
      <w:pPr>
        <w:pStyle w:val="BodyText"/>
      </w:pPr>
      <w:r>
        <w:t xml:space="preserve">- установка шумозащитных окон (3600 шт.).</w:t>
      </w:r>
    </w:p>
    <w:p>
      <w:pPr>
        <w:pStyle w:val="BodyText"/>
      </w:pPr>
      <w:r>
        <w:t xml:space="preserve">Всего в рамках проекта реконструкции будет построено 4,3 км новых дорог.</w:t>
      </w:r>
    </w:p>
    <w:p>
      <w:pPr>
        <w:pStyle w:val="BodyText"/>
      </w:pPr>
      <w:r>
        <w:t xml:space="preserve">В результате строительства эстакады число полос движения автотранспорта на данном участке Волоколамского шоссе будет увеличено с 4 до 6 (3 полосы на эстакаде и 3 полосы на дублере) в каждом направлении.</w:t>
      </w:r>
    </w:p>
    <w:p>
      <w:pPr>
        <w:pStyle w:val="BodyText"/>
      </w:pPr>
      <w:r>
        <w:t xml:space="preserve">Движение общественного транспорта будет организовано по дублерам на выделенных полосах.</w:t>
      </w:r>
    </w:p>
    <w:p>
      <w:pPr>
        <w:pStyle w:val="BodyText"/>
      </w:pPr>
      <w:r>
        <w:t xml:space="preserve">Повороты для подъезда транспорта к станциям метро "Тушинская" и Спартак", футбольному стадиону "Открытие Арена" и другим местным объектам будут организованы в подэстакадном пространстве.</w:t>
      </w:r>
    </w:p>
    <w:p>
      <w:pPr>
        <w:pStyle w:val="BodyText"/>
      </w:pPr>
      <w:r>
        <w:t xml:space="preserve">Сергей Собянин подчеркнул, что работы по возведению эстакады не должны затягиваться. «Стройка важная, потому что, как я понимаю, вы сузили на одну полосу дорогу. Здесь всё равно ещё большее напряжение было создано. Поэтому чем быстрее вы закончите, тем лучше», — отметил он.</w:t>
      </w:r>
    </w:p>
    <w:p>
      <w:pPr>
        <w:pStyle w:val="BodyText"/>
      </w:pPr>
      <w:r>
        <w:rPr>
          <w:bCs/>
          <w:b/>
        </w:rPr>
        <w:t xml:space="preserve">По материалам окружной газеты ЦАО "Москва-Центр"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http://bibirevo.mos.ru/presscenter/news/detail/1705620.html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7056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7056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2023-09-25T06:09:52Z</dcterms:created>
  <dcterms:modified xsi:type="dcterms:W3CDTF">2023-09-25T06:09:52Z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