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599300175e550f5d7e9a32b4fc33b9132a04e0"/>
    <w:p>
      <w:pPr>
        <w:pStyle w:val="Heading3"/>
      </w:pPr>
      <w:r>
        <w:t xml:space="preserve">Заключение по результатам публичных слушаний по проекту межевания квартала, ограниченного улицами: Лескова, Мелиховской, Белозерской, внутриквартальным проездом</w:t>
      </w:r>
    </w:p>
    <w:p>
      <w:pPr>
        <w:pStyle w:val="FirstParagraph"/>
      </w:pPr>
      <w:r>
        <w:t xml:space="preserve">24.03.2015</w:t>
      </w:r>
    </w:p>
    <w:p>
      <w:pPr>
        <w:pStyle w:val="BodyText"/>
      </w:pPr>
      <w:r>
        <w:rPr>
          <w:bCs/>
          <w:b/>
        </w:rPr>
        <w:t xml:space="preserve">«УТВЕРЖДАЮ»</w:t>
      </w:r>
    </w:p>
    <w:p>
      <w:pPr>
        <w:pStyle w:val="BodyText"/>
      </w:pPr>
      <w:r>
        <w:rPr>
          <w:bCs/>
          <w:b/>
        </w:rPr>
        <w:t xml:space="preserve"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iCs/>
          <w:i/>
        </w:rPr>
        <w:t xml:space="preserve">(подпись на оригинале)</w:t>
      </w:r>
      <w:r>
        <w:t xml:space="preserve"> </w:t>
      </w:r>
      <w:r>
        <w:rPr>
          <w:bCs/>
          <w:b/>
        </w:rPr>
        <w:t xml:space="preserve">В.Ю. Виноградов</w:t>
      </w:r>
    </w:p>
    <w:p>
      <w:pPr>
        <w:pStyle w:val="BodyText"/>
      </w:pPr>
      <w:r>
        <w:rPr>
          <w:bCs/>
          <w:b/>
        </w:rPr>
        <w:t xml:space="preserve">«11» марта 2015 года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rPr>
          <w:bCs/>
          <w:b/>
        </w:rPr>
        <w:t xml:space="preserve">по результатам публичных слушаний</w:t>
      </w:r>
    </w:p>
    <w:p>
      <w:pPr>
        <w:pStyle w:val="BodyText"/>
      </w:pPr>
      <w:r>
        <w:rPr>
          <w:bCs/>
          <w:b/>
        </w:rPr>
        <w:t xml:space="preserve">по проекту межевания квартала, ограниченного улицами: Лескова, Мелиховской, Белозерской, внутриквартальным проездом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Общие сведения о проекте, представленном на публичные слушания, территория разработки</w:t>
      </w:r>
      <w:r>
        <w:t xml:space="preserve">: картографические и текстовые (табличные) обосновывающие материалы для рассмотрения проекта межевания квартала, ограниченного улицами: Лескова, Мелиховской, Белозерской, внутриквартальным проездом.</w:t>
      </w:r>
    </w:p>
    <w:p>
      <w:pPr>
        <w:pStyle w:val="BodyText"/>
      </w:pPr>
      <w:r>
        <w:rPr>
          <w:bCs/>
          <w:b/>
        </w:rPr>
        <w:t xml:space="preserve">Сроки разработки:</w:t>
      </w:r>
      <w:r>
        <w:t xml:space="preserve">  2014г.</w:t>
      </w:r>
    </w:p>
    <w:p>
      <w:pPr>
        <w:pStyle w:val="BodyText"/>
      </w:pPr>
      <w:r>
        <w:rPr>
          <w:bCs/>
          <w:b/>
        </w:rPr>
        <w:t xml:space="preserve">Организация-заказчик:</w:t>
      </w:r>
      <w:r>
        <w:t xml:space="preserve"> </w:t>
      </w:r>
      <w:r>
        <w:t xml:space="preserve">Департамент городского имущества города Москвы (ДГИ). Адрес: 115054, г. Москва, Бахрушина улица, д. 20, тел.: 8(495)959-18-88, факс: 8(495)959-19-82; электронный адрес:</w:t>
      </w:r>
      <w:r>
        <w:t xml:space="preserve"> </w:t>
      </w:r>
      <w:hyperlink r:id="rId20">
        <w:r>
          <w:rPr>
            <w:rStyle w:val="Hyperlink"/>
          </w:rPr>
          <w:t xml:space="preserve">dgi@mos.ru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Организация-разработчик:</w:t>
      </w:r>
      <w:r>
        <w:t xml:space="preserve"> </w:t>
      </w:r>
      <w:r>
        <w:t xml:space="preserve">ГУП города Москвы Управление по проектированию общественных зданий и сооружений «МОСПРОЕКТ-2» имени М.В. Посохина Адрес: 123056, г. Москва, 2-ая Брестская ул., д. 5,</w:t>
      </w:r>
      <w:r>
        <w:br/>
      </w:r>
      <w:r>
        <w:t xml:space="preserve">стр. 1, 8(499) 251-81-87, 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info@mosproject2.ru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размещено в газете «Звездный бульвар» № 3 (417) выход в свет 2.02.2015, экспозиция - с 09.02.2015 по 18.02.2015, собрание – 24.02.2015 года.</w:t>
      </w:r>
    </w:p>
    <w:p>
      <w:pPr>
        <w:pStyle w:val="BodyText"/>
      </w:pPr>
      <w:r>
        <w:rPr>
          <w:bCs/>
          <w:b/>
        </w:rPr>
        <w:t xml:space="preserve">Формы оповещения о проведении публичных слушаний:</w:t>
      </w:r>
      <w:r>
        <w:t xml:space="preserve"> </w:t>
      </w:r>
      <w:r>
        <w:t xml:space="preserve">оповещение размещено в газете «Звездный бульвар» № 3 (417) выход в свет 2.02.2015, официальный сайт управы района Бибирево, объявления на информационных стендах и подъездах жилых домов района, послано оповещение в Московскую городскую Думу и муниципальное Собрание внутригородского муниципального образования Бибирево в городе Москве.</w:t>
      </w:r>
    </w:p>
    <w:p>
      <w:pPr>
        <w:pStyle w:val="BodyText"/>
      </w:pPr>
      <w:r>
        <w:rPr>
          <w:bCs/>
          <w:b/>
        </w:rPr>
        <w:t xml:space="preserve">Сведения о проведении экспозиции:</w:t>
      </w:r>
    </w:p>
    <w:p>
      <w:pPr>
        <w:pStyle w:val="BodyText"/>
      </w:pPr>
      <w:r>
        <w:rPr>
          <w:bCs/>
          <w:b/>
        </w:rPr>
        <w:t xml:space="preserve">Экспозиция</w:t>
      </w:r>
      <w:r>
        <w:t xml:space="preserve"> </w:t>
      </w:r>
      <w:r>
        <w:t xml:space="preserve">проведена с 09.02.2015 по 18.02.2015 по адресу:</w:t>
      </w:r>
      <w:r>
        <w:br/>
      </w:r>
      <w:r>
        <w:t xml:space="preserve">г. Москва, ул. Пришвина, д. 12, корп. 2, здание управы района Бибирево, часы работы 8:00 – 17:00 (понедельник – четверг), 8:00 – 15:45 (пятница), суббота, воскресенье – выходные дни.</w:t>
      </w:r>
    </w:p>
    <w:p>
      <w:pPr>
        <w:pStyle w:val="BodyText"/>
      </w:pPr>
      <w:r>
        <w:rPr>
          <w:bCs/>
          <w:b/>
        </w:rPr>
        <w:t xml:space="preserve">Экспозицию</w:t>
      </w:r>
      <w:r>
        <w:t xml:space="preserve"> </w:t>
      </w:r>
      <w:r>
        <w:t xml:space="preserve">посетило</w:t>
      </w:r>
      <w:r>
        <w:t xml:space="preserve"> </w:t>
      </w:r>
      <w:r>
        <w:rPr>
          <w:u w:val="single"/>
          <w:bCs/>
          <w:b/>
        </w:rPr>
        <w:t xml:space="preserve">0 человек</w:t>
      </w:r>
      <w:r>
        <w:t xml:space="preserve">, количество записей в книге учета посетителей и записи предложений и замечаний оставили</w:t>
      </w:r>
      <w:r>
        <w:t xml:space="preserve"> </w:t>
      </w:r>
      <w:r>
        <w:rPr>
          <w:u w:val="single"/>
          <w:bCs/>
          <w:b/>
        </w:rPr>
        <w:t xml:space="preserve">0 человек</w:t>
      </w:r>
      <w:r>
        <w:t xml:space="preserve">.</w:t>
      </w:r>
    </w:p>
    <w:p>
      <w:pPr>
        <w:pStyle w:val="BodyText"/>
      </w:pPr>
      <w:r>
        <w:t xml:space="preserve"> 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Сведения о проведении собрания: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проведено 24.02.2015 по адресу: г. Москва, ул. Пришвина,</w:t>
      </w:r>
      <w:r>
        <w:br/>
      </w:r>
      <w:r>
        <w:t xml:space="preserve">д. 12, корп. 2, здание управы района Бибирево (актовый зал) в 19:00.</w:t>
      </w:r>
    </w:p>
    <w:p>
      <w:pPr>
        <w:pStyle w:val="BodyText"/>
      </w:pPr>
      <w:r>
        <w:rPr>
          <w:bCs/>
          <w:b/>
        </w:rPr>
        <w:t xml:space="preserve">В собрании</w:t>
      </w:r>
      <w:r>
        <w:t xml:space="preserve"> </w:t>
      </w:r>
      <w:r>
        <w:t xml:space="preserve">приняло участие</w:t>
      </w:r>
      <w:r>
        <w:t xml:space="preserve"> </w:t>
      </w:r>
      <w:r>
        <w:rPr>
          <w:bCs/>
          <w:b/>
        </w:rPr>
        <w:t xml:space="preserve">всего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31 человек</w:t>
      </w:r>
      <w:r>
        <w:t xml:space="preserve">, из них зарегистрировались: жители –</w:t>
      </w:r>
      <w:r>
        <w:t xml:space="preserve"> </w:t>
      </w:r>
      <w:r>
        <w:rPr>
          <w:u w:val="single"/>
          <w:bCs/>
          <w:b/>
        </w:rPr>
        <w:t xml:space="preserve">24 человека</w:t>
      </w:r>
      <w:r>
        <w:t xml:space="preserve">; правообладатели земельных участков, объектов капитального строительства, жилых и нежилых помещений на территории района Бибирево –</w:t>
      </w:r>
      <w:r>
        <w:t xml:space="preserve"> </w:t>
      </w:r>
      <w:r>
        <w:rPr>
          <w:u w:val="single"/>
          <w:bCs/>
          <w:b/>
        </w:rPr>
        <w:t xml:space="preserve">0 человек</w:t>
      </w:r>
      <w:r>
        <w:t xml:space="preserve">; депутаты муниципального Собрания внутригородского муниципального образования «Бибирево» в городе Москве –</w:t>
      </w:r>
      <w:r>
        <w:t xml:space="preserve"> </w:t>
      </w:r>
      <w:r>
        <w:rPr>
          <w:u w:val="single"/>
          <w:bCs/>
          <w:b/>
        </w:rPr>
        <w:t xml:space="preserve">1 человек.</w:t>
      </w:r>
    </w:p>
    <w:p>
      <w:pPr>
        <w:pStyle w:val="BodyText"/>
      </w:pPr>
      <w:r>
        <w:t xml:space="preserve">На собрании присутствовали представители органов исполнительной власти –</w:t>
      </w:r>
      <w:r>
        <w:t xml:space="preserve"> </w:t>
      </w:r>
      <w:r>
        <w:rPr>
          <w:u w:val="single"/>
          <w:bCs/>
          <w:b/>
        </w:rPr>
        <w:t xml:space="preserve">6 человек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После проведения собрания предложений и замечаний не поступало.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Сведения о протоколе публичных слушаний:</w:t>
      </w:r>
      <w:r>
        <w:t xml:space="preserve"> </w:t>
      </w:r>
      <w:r>
        <w:t xml:space="preserve">Протокол публичных слушаний по проекту межевания квартала, ограниченного улицами: Лескова, Мелиховской, Белозерской, внутриквартальным проездом утвержден председателем Комиссии при Правительстве Москвы по вопросам градостроительства, землепользования и застройки в Северо-Восточном административном округе города Москвы В.Ю. Виноградовым</w:t>
      </w:r>
      <w:r>
        <w:br/>
      </w:r>
      <w:r>
        <w:t xml:space="preserve">(протокол от 5 марта 2015 года № 2/3).</w:t>
      </w:r>
    </w:p>
    <w:p>
      <w:pPr>
        <w:pStyle w:val="BodyText"/>
      </w:pPr>
      <w:r>
        <w:t xml:space="preserve"> </w:t>
      </w: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Выводы Окружной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За проект межевания,</w:t>
            </w:r>
          </w:p>
          <w:p>
            <w:pPr>
              <w:jc w:val="left"/>
            </w:pPr>
            <w:r>
              <w:t xml:space="preserve">с проектом межевания ознакомлен, не возражаю, замечаний не имею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Выводы и рекомендации Окружной комиссии по проведению публичных слушаний: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1. Считать, что публичные слушания по проекту межевания квартала, ограниченного улицами: Лескова, Мелиховской, Белозерской, внутриквартальным проездом - проведены в соответствии с градостроительным законодательством.</w:t>
      </w:r>
    </w:p>
    <w:p>
      <w:pPr>
        <w:pStyle w:val="BodyText"/>
      </w:pPr>
      <w:r>
        <w:t xml:space="preserve">2. Одобрить проект межевания квартала, ограниченного улицами: Лескова, Мелиховской, Белозерской, внутриквартальным проездом.</w:t>
      </w:r>
    </w:p>
    <w:p>
      <w:pPr>
        <w:pStyle w:val="BodyText"/>
      </w:pPr>
      <w:r>
        <w:rPr>
          <w:bCs/>
          <w:b/>
        </w:rPr>
        <w:t xml:space="preserve">  </w:t>
      </w:r>
    </w:p>
    <w:p>
      <w:pPr>
        <w:pStyle w:val="BodyText"/>
      </w:pPr>
      <w:r>
        <w:rPr>
          <w:bCs/>
          <w:b/>
        </w:rPr>
        <w:t xml:space="preserve">Подписи членов комиссии на оригинале.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http://bibirevo.mos.ru/presscenter/news/detail/1683398.html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683398.html" TargetMode="External" /><Relationship Type="http://schemas.openxmlformats.org/officeDocument/2006/relationships/hyperlink" Id="rId20" Target="mailto:dgi@mos.ru" TargetMode="External" /><Relationship Type="http://schemas.openxmlformats.org/officeDocument/2006/relationships/hyperlink" Id="rId21" Target="mailto:info@mosproject2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683398.html" TargetMode="External" /><Relationship Type="http://schemas.openxmlformats.org/officeDocument/2006/relationships/hyperlink" Id="rId20" Target="mailto:dgi@mos.ru" TargetMode="External" /><Relationship Type="http://schemas.openxmlformats.org/officeDocument/2006/relationships/hyperlink" Id="rId21" Target="mailto:info@mosproject2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2025-05-26T14:26:13Z</dcterms:created>
  <dcterms:modified xsi:type="dcterms:W3CDTF">2025-05-26T14:26:13Z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