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d6bc54e5f2062e4603a291d6e181445826f89"/>
    <w:p>
      <w:pPr>
        <w:pStyle w:val="Heading3"/>
      </w:pPr>
      <w:r>
        <w:t xml:space="preserve">О проведении летней оздоровительной кампании в 2015 году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rPr>
          <w:bCs/>
          <w:b/>
        </w:rPr>
        <w:t xml:space="preserve">О проведении летней оздоровительной кампании в 2015 году</w:t>
      </w:r>
    </w:p>
    <w:p>
      <w:pPr>
        <w:pStyle w:val="BodyText"/>
      </w:pPr>
      <w:r>
        <w:t xml:space="preserve">Организация летнего отдыха для московских детей осуществляется в соответствии с постановлением Правительства Москвы от 15 февраля 2011 года № 29-ПП «Об организации отдыха и оздоровления детей города Москвы в 2011 году и последующие годы», постановлением правительства Москвы от 11 ноября 2014 года № 653-ПП «О внесении изменений в постановление Правительства Москвы от 15 февраля 2011 г. № 29-ПП, от 23 июля 2013 г. № 484-ПП» и Временными правилами электронной записи детей города Москвы на отдых и оздоровление, утвержденными заместителем Мэра Москвы по вопросам социального развития Л.М. Печатниковым.</w:t>
      </w:r>
    </w:p>
    <w:p>
      <w:pPr>
        <w:pStyle w:val="BodyText"/>
      </w:pPr>
      <w:r>
        <w:t xml:space="preserve">Путёвки для детей из семей льготных категорий родители бронируют, как обычно, через свой «личный кабинет» на Портале государственных и муниципальных услуг (функций) города Москвы (pgu.mos.ru).</w:t>
      </w:r>
    </w:p>
    <w:p>
      <w:pPr>
        <w:pStyle w:val="BodyText"/>
      </w:pPr>
      <w:r>
        <w:t xml:space="preserve">Бронирование путевок на это лето начнется 25 апреля в 10:00 на портале pgu.mos.ru. И уже 1-го апреля на портале госуслуг москвичи смогут узнать правила бронирования путевок, оплаченных из бюджета города Москвы, описание мест отдыха, лагерей и программ отдыха.</w:t>
      </w:r>
    </w:p>
    <w:p>
      <w:pPr>
        <w:pStyle w:val="BodyText"/>
      </w:pPr>
      <w:r>
        <w:t xml:space="preserve">Подробности и всю актуальную информацию о детской оздоровительной кампании можно узнать на сайтах Мосгортура - www.mosgortur.ru и Департамента культуры города Москвы - www.kultura.mos.ru. Также для получения оперативной информации можно обратиться по телефону бесплатной «горячей линии» +7 (800) 333-17-70 или отправив письмо на e-mail: vopros@mosgortur.ru.</w:t>
      </w:r>
    </w:p>
    <w:p>
      <w:pPr>
        <w:pStyle w:val="BodyText"/>
      </w:pPr>
      <w:r>
        <w:rPr>
          <w:u w:val="single"/>
        </w:rPr>
        <w:t xml:space="preserve">Обращаем Ваше внимание, что в 2015- м году</w:t>
      </w:r>
      <w:r>
        <w:br/>
      </w:r>
      <w:r>
        <w:rPr>
          <w:u w:val="single"/>
        </w:rPr>
        <w:t xml:space="preserve">с управ сняты полномочия по организации отдыха</w:t>
      </w:r>
      <w:r>
        <w:br/>
      </w:r>
      <w:r>
        <w:rPr>
          <w:u w:val="single"/>
        </w:rPr>
        <w:t xml:space="preserve">и оздоровления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http://bibirevo.mos.ru/presscenter/news/detail/1672945.html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672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672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2025-08-05T14:47:52Z</dcterms:created>
  <dcterms:modified xsi:type="dcterms:W3CDTF">2025-08-05T14:47:52Z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