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523ab135900b11cd4e5430061c4841178e4632"/>
    <w:p>
      <w:pPr>
        <w:pStyle w:val="Heading3"/>
      </w:pPr>
      <w:r>
        <w:t xml:space="preserve">Московский городской педагогический университет проводит День открытых дверей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День открытых дверей Московского городского педагогического университета</w:t>
      </w:r>
    </w:p>
    <w:bookmarkEnd w:id="20"/>
    <w:bookmarkStart w:id="23" w:name="состоится-5-апреля-2015-года"/>
    <w:p>
      <w:pPr>
        <w:pStyle w:val="Heading2"/>
      </w:pPr>
      <w:r>
        <w:t xml:space="preserve">состоится 5 апреля 2015 года</w:t>
      </w:r>
    </w:p>
    <w:p>
      <w:pPr>
        <w:pStyle w:val="FirstParagraph"/>
      </w:pPr>
      <w:r>
        <w:t xml:space="preserve">по адресу: 2-ой Сельскохозяйственный проезд д. 4, к. 3 Институт гуманитарных наук.</w:t>
      </w:r>
    </w:p>
    <w:p>
      <w:pPr>
        <w:pStyle w:val="BodyText"/>
      </w:pPr>
      <w:r>
        <w:t xml:space="preserve">В программе мероприятия будет рассказано об особенностях Приемной кампании 2015 года, новое в правилах приема в ВУЗ и о существенном повышении бюджетных мест в Московском городском педагогическом университете.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http://bibirevo.mos.ru/presscenter/news/detail/1636692.html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3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63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2025-06-08T18:43:48Z</dcterms:created>
  <dcterms:modified xsi:type="dcterms:W3CDTF">2025-06-08T18:43:48Z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