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1ffe379bf1649a83f6779a89147e28374277e"/>
    <w:p>
      <w:pPr>
        <w:pStyle w:val="Heading3"/>
      </w:pPr>
      <w:r>
        <w:t xml:space="preserve">В Бибиреве вспомнили о «Солдатах Отечества 20 столетия»</w:t>
      </w:r>
    </w:p>
    <w:p>
      <w:pPr>
        <w:pStyle w:val="FirstParagraph"/>
      </w:pPr>
      <w:r>
        <w:t xml:space="preserve">07.12.2021</w:t>
      </w:r>
    </w:p>
    <w:p>
      <w:pPr>
        <w:pStyle w:val="BodyText"/>
      </w:pPr>
      <w:r>
        <w:rPr>
          <w:iCs/>
          <w:i/>
          <w:bCs/>
          <w:b/>
        </w:rPr>
        <w:t xml:space="preserve">В районе Бибирево состоялась памятная акция, посвященная Дню воинской Славы России – к 80-летию начала контрнаступления советской армии под Москвой. Об этом сообщили в управе района Бибирево.</w:t>
      </w:r>
    </w:p>
    <w:p>
      <w:pPr>
        <w:pStyle w:val="BlockText"/>
      </w:pPr>
      <w:r>
        <w:t xml:space="preserve">— Успех контрнаступления развеял миф о непобедимости гитлеровских полчищ и стал поворотным пунктом всей Второй мировой войны, — отметили выступающие.</w:t>
      </w:r>
    </w:p>
    <w:p>
      <w:pPr>
        <w:pStyle w:val="FirstParagraph"/>
      </w:pPr>
      <w:r>
        <w:t xml:space="preserve">Участники торжественной акции возложили цветы к памятнику «Солдатам Отечества 20 столетия» и почтили память павших минутой молчания.</w:t>
      </w:r>
    </w:p>
    <w:p>
      <w:pPr>
        <w:pStyle w:val="BodyText"/>
      </w:pPr>
      <w:r>
        <w:t xml:space="preserve">В мероприятии приняли участие представители общественных организаций района, учащиеся школ Бибирева и жители района. Также перед собравшимися выступили глава администрации муниципального округа Бибирево Игорь Паршин и полковник в отставке, житель района Бибирево Виталий Александров.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http://bibirevo.mos.ru/presscenter/news/detail/10452276.html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452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0452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2025-08-05T14:47:35Z</dcterms:created>
  <dcterms:modified xsi:type="dcterms:W3CDTF">2025-08-05T14:47:35Z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