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призывника-в-бибирево-2016"/>
    <w:p>
      <w:pPr>
        <w:pStyle w:val="Heading3"/>
      </w:pPr>
      <w:r>
        <w:t xml:space="preserve">День призывника в Бибирево 2016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http://bibirevo.mos.ru/presscenter/mediagallery/72304/4046384/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mediagallery/72304/404638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mediagallery/72304/404638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2025-06-01T09:43:16Z</dcterms:created>
  <dcterms:modified xsi:type="dcterms:W3CDTF">2025-06-01T09:43:16Z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